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E749FF">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0274FF" w:rsidRPr="006C5C05"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6C5C05">
              <w:rPr>
                <w:color w:val="000000" w:themeColor="text1"/>
                <w:kern w:val="24"/>
                <w:sz w:val="22"/>
                <w:szCs w:val="22"/>
                <w:highlight w:val="yellow"/>
              </w:rPr>
              <w:t xml:space="preserve">Принят на педагогическом </w:t>
            </w:r>
          </w:p>
          <w:p w:rsidR="000274FF" w:rsidRPr="006C5C05"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6C5C05">
              <w:rPr>
                <w:color w:val="000000" w:themeColor="text1"/>
                <w:kern w:val="24"/>
                <w:sz w:val="22"/>
                <w:szCs w:val="22"/>
                <w:highlight w:val="yellow"/>
              </w:rPr>
              <w:t xml:space="preserve">совете </w:t>
            </w:r>
          </w:p>
          <w:p w:rsidR="000274FF" w:rsidRPr="006C5C05" w:rsidRDefault="003A0A62" w:rsidP="00894830">
            <w:pPr>
              <w:pStyle w:val="a3"/>
              <w:kinsoku w:val="0"/>
              <w:overflowPunct w:val="0"/>
              <w:spacing w:before="86" w:beforeAutospacing="0" w:after="0" w:afterAutospacing="0"/>
              <w:ind w:right="708"/>
              <w:textAlignment w:val="baseline"/>
              <w:rPr>
                <w:color w:val="000000" w:themeColor="text1"/>
                <w:kern w:val="24"/>
                <w:sz w:val="22"/>
                <w:szCs w:val="22"/>
                <w:highlight w:val="yellow"/>
              </w:rPr>
            </w:pPr>
            <w:r w:rsidRPr="006C5C05">
              <w:rPr>
                <w:color w:val="000000" w:themeColor="text1"/>
                <w:kern w:val="24"/>
                <w:sz w:val="22"/>
                <w:szCs w:val="22"/>
                <w:highlight w:val="yellow"/>
              </w:rPr>
              <w:t xml:space="preserve">от </w:t>
            </w:r>
            <w:r w:rsidR="00E749FF" w:rsidRPr="006C5C05">
              <w:rPr>
                <w:color w:val="000000" w:themeColor="text1"/>
                <w:kern w:val="24"/>
                <w:sz w:val="22"/>
                <w:szCs w:val="22"/>
                <w:highlight w:val="yellow"/>
              </w:rPr>
              <w:t>30 августа 2023</w:t>
            </w:r>
            <w:r w:rsidR="000274FF" w:rsidRPr="006C5C05">
              <w:rPr>
                <w:color w:val="000000" w:themeColor="text1"/>
                <w:kern w:val="24"/>
                <w:sz w:val="22"/>
                <w:szCs w:val="22"/>
                <w:highlight w:val="yellow"/>
              </w:rPr>
              <w:t xml:space="preserve"> г.  №1</w:t>
            </w:r>
          </w:p>
          <w:p w:rsidR="000274FF" w:rsidRPr="006C5C05"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6C5C05">
              <w:rPr>
                <w:color w:val="000000" w:themeColor="text1"/>
                <w:kern w:val="24"/>
                <w:sz w:val="22"/>
                <w:szCs w:val="22"/>
                <w:highlight w:val="yellow"/>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0274FF" w:rsidRPr="006C5C05"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highlight w:val="yellow"/>
              </w:rPr>
            </w:pPr>
            <w:r w:rsidRPr="006C5C05">
              <w:rPr>
                <w:rFonts w:eastAsiaTheme="minorEastAsia" w:cstheme="minorBidi"/>
                <w:color w:val="000000"/>
                <w:kern w:val="24"/>
                <w:sz w:val="22"/>
                <w:szCs w:val="22"/>
                <w:highlight w:val="yellow"/>
              </w:rPr>
              <w:t xml:space="preserve">                                    УТВЕРЖДЕН</w:t>
            </w:r>
          </w:p>
          <w:p w:rsidR="000274FF" w:rsidRPr="006C5C05" w:rsidRDefault="00FF4B77"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6C5C05">
              <w:rPr>
                <w:rFonts w:eastAsiaTheme="minorEastAsia" w:cstheme="minorBidi"/>
                <w:color w:val="000000"/>
                <w:kern w:val="24"/>
                <w:sz w:val="22"/>
                <w:szCs w:val="22"/>
                <w:highlight w:val="yellow"/>
              </w:rPr>
              <w:t xml:space="preserve"> приказом директора МА</w:t>
            </w:r>
            <w:r w:rsidR="000274FF" w:rsidRPr="006C5C05">
              <w:rPr>
                <w:rFonts w:eastAsiaTheme="minorEastAsia" w:cstheme="minorBidi"/>
                <w:color w:val="000000"/>
                <w:kern w:val="24"/>
                <w:sz w:val="22"/>
                <w:szCs w:val="22"/>
                <w:highlight w:val="yellow"/>
              </w:rPr>
              <w:t>ОУ «Средняя общеобразовательная школа №</w:t>
            </w:r>
            <w:r w:rsidRPr="006C5C05">
              <w:rPr>
                <w:rFonts w:eastAsiaTheme="minorEastAsia" w:cstheme="minorBidi"/>
                <w:color w:val="000000"/>
                <w:kern w:val="24"/>
                <w:sz w:val="22"/>
                <w:szCs w:val="22"/>
                <w:highlight w:val="yellow"/>
              </w:rPr>
              <w:t xml:space="preserve"> </w:t>
            </w:r>
            <w:r w:rsidR="000274FF" w:rsidRPr="006C5C05">
              <w:rPr>
                <w:rFonts w:eastAsiaTheme="minorEastAsia" w:cstheme="minorBidi"/>
                <w:color w:val="000000"/>
                <w:kern w:val="24"/>
                <w:sz w:val="22"/>
                <w:szCs w:val="22"/>
                <w:highlight w:val="yellow"/>
              </w:rPr>
              <w:t>14»</w:t>
            </w:r>
          </w:p>
          <w:p w:rsidR="000274FF" w:rsidRPr="006C5C05" w:rsidRDefault="00E749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6C5C05">
              <w:rPr>
                <w:rFonts w:eastAsiaTheme="minorEastAsia" w:cstheme="minorBidi"/>
                <w:color w:val="000000"/>
                <w:kern w:val="24"/>
                <w:sz w:val="22"/>
                <w:szCs w:val="22"/>
                <w:highlight w:val="yellow"/>
              </w:rPr>
              <w:t>От  «30» августа  2023</w:t>
            </w:r>
            <w:r w:rsidR="000274FF" w:rsidRPr="006C5C05">
              <w:rPr>
                <w:rFonts w:eastAsiaTheme="minorEastAsia" w:cstheme="minorBidi"/>
                <w:color w:val="000000"/>
                <w:kern w:val="24"/>
                <w:sz w:val="22"/>
                <w:szCs w:val="22"/>
                <w:highlight w:val="yellow"/>
              </w:rPr>
              <w:t xml:space="preserve">   </w:t>
            </w:r>
            <w:r w:rsidR="000274FF" w:rsidRPr="006C5C05">
              <w:rPr>
                <w:rFonts w:eastAsiaTheme="minorEastAsia" w:cstheme="minorBidi"/>
                <w:kern w:val="24"/>
                <w:sz w:val="22"/>
                <w:szCs w:val="22"/>
                <w:highlight w:val="yellow"/>
              </w:rPr>
              <w:t>№</w:t>
            </w:r>
            <w:r w:rsidR="000274FF" w:rsidRPr="006C5C05">
              <w:rPr>
                <w:rFonts w:eastAsiaTheme="minorEastAsia" w:cstheme="minorBidi"/>
                <w:kern w:val="24"/>
                <w:sz w:val="22"/>
                <w:szCs w:val="22"/>
                <w:highlight w:val="yellow"/>
                <w:lang w:val="en-US"/>
              </w:rPr>
              <w:t xml:space="preserve"> </w:t>
            </w:r>
            <w:r w:rsidRPr="006C5C05">
              <w:rPr>
                <w:rFonts w:eastAsiaTheme="minorEastAsia" w:cstheme="minorBidi"/>
                <w:kern w:val="24"/>
                <w:sz w:val="22"/>
                <w:szCs w:val="22"/>
                <w:highlight w:val="yellow"/>
              </w:rPr>
              <w:t>130</w:t>
            </w:r>
          </w:p>
        </w:tc>
      </w:tr>
      <w:tr w:rsidR="000274FF"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0274FF" w:rsidRPr="00AE6E5C" w:rsidRDefault="000274FF" w:rsidP="00894830">
            <w:pPr>
              <w:rPr>
                <w:sz w:val="22"/>
                <w:szCs w:val="22"/>
              </w:rPr>
            </w:pPr>
          </w:p>
        </w:tc>
        <w:tc>
          <w:tcPr>
            <w:tcW w:w="4279" w:type="dxa"/>
            <w:gridSpan w:val="2"/>
            <w:shd w:val="clear" w:color="auto" w:fill="auto"/>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6C5C05">
        <w:rPr>
          <w:b/>
          <w:sz w:val="22"/>
          <w:szCs w:val="22"/>
          <w:u w:val="single"/>
        </w:rPr>
        <w:t>(6евд</w:t>
      </w:r>
      <w:r w:rsidR="006059C7" w:rsidRPr="006059C7">
        <w:rPr>
          <w:b/>
          <w:sz w:val="22"/>
          <w:szCs w:val="22"/>
          <w:u w:val="single"/>
        </w:rPr>
        <w:t xml:space="preserve"> класс)</w:t>
      </w:r>
      <w:r w:rsidRPr="006059C7">
        <w:rPr>
          <w:b/>
          <w:sz w:val="22"/>
          <w:szCs w:val="22"/>
          <w:u w:val="single"/>
        </w:rPr>
        <w:t xml:space="preserve"> </w:t>
      </w:r>
    </w:p>
    <w:p w:rsidR="000274FF" w:rsidRPr="00E749FF" w:rsidRDefault="004D7713" w:rsidP="000274FF">
      <w:pPr>
        <w:jc w:val="center"/>
        <w:rPr>
          <w:b/>
          <w:sz w:val="22"/>
          <w:szCs w:val="22"/>
        </w:rPr>
      </w:pPr>
      <w:r>
        <w:rPr>
          <w:b/>
          <w:sz w:val="22"/>
          <w:szCs w:val="22"/>
        </w:rPr>
        <w:t>на</w:t>
      </w:r>
      <w:r w:rsidR="00DF74E1">
        <w:rPr>
          <w:b/>
          <w:sz w:val="22"/>
          <w:szCs w:val="22"/>
        </w:rPr>
        <w:t xml:space="preserve"> 2023</w:t>
      </w:r>
      <w:r w:rsidR="00183F68">
        <w:rPr>
          <w:b/>
          <w:sz w:val="22"/>
          <w:szCs w:val="22"/>
        </w:rPr>
        <w:t xml:space="preserve"> - 202</w:t>
      </w:r>
      <w:r w:rsidR="00DF74E1">
        <w:rPr>
          <w:b/>
          <w:sz w:val="22"/>
          <w:szCs w:val="22"/>
        </w:rPr>
        <w:t>8</w:t>
      </w:r>
      <w:r>
        <w:rPr>
          <w:b/>
          <w:sz w:val="22"/>
          <w:szCs w:val="22"/>
        </w:rPr>
        <w:t xml:space="preserve"> год</w:t>
      </w:r>
      <w:r w:rsidR="000274FF" w:rsidRPr="00AE6E5C">
        <w:rPr>
          <w:b/>
          <w:sz w:val="22"/>
          <w:szCs w:val="22"/>
        </w:rPr>
        <w:t xml:space="preserve"> по ФГОС ООО</w:t>
      </w:r>
      <w:r w:rsidR="00BC7AC2">
        <w:rPr>
          <w:b/>
          <w:sz w:val="22"/>
          <w:szCs w:val="22"/>
        </w:rPr>
        <w:t xml:space="preserve"> </w:t>
      </w:r>
    </w:p>
    <w:p w:rsidR="000274FF" w:rsidRPr="00AE6E5C" w:rsidRDefault="000274FF" w:rsidP="000274FF">
      <w:pPr>
        <w:jc w:val="center"/>
        <w:rPr>
          <w:b/>
          <w:sz w:val="22"/>
          <w:szCs w:val="22"/>
        </w:rPr>
      </w:pPr>
      <w:r w:rsidRPr="00AE6E5C">
        <w:rPr>
          <w:b/>
          <w:sz w:val="22"/>
          <w:szCs w:val="22"/>
        </w:rPr>
        <w:t>(пятидневная учебная неделя)</w:t>
      </w:r>
    </w:p>
    <w:p w:rsidR="000274FF" w:rsidRPr="006D79A3" w:rsidRDefault="000274FF" w:rsidP="000274FF">
      <w:pPr>
        <w:ind w:left="-1134"/>
        <w:jc w:val="both"/>
        <w:rPr>
          <w:sz w:val="14"/>
          <w:szCs w:val="22"/>
        </w:rPr>
      </w:pPr>
      <w:r w:rsidRPr="00AE6E5C">
        <w:rPr>
          <w:sz w:val="22"/>
          <w:szCs w:val="22"/>
        </w:rPr>
        <w:t>Составлен на основании Федерального государственного образовательного стандарта основного общего образования (</w:t>
      </w:r>
      <w:r w:rsidR="006D79A3"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6C5C05">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shd w:val="clear" w:color="auto" w:fill="FFFF00"/>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6C5C05">
        <w:trPr>
          <w:gridAfter w:val="1"/>
          <w:wAfter w:w="48" w:type="dxa"/>
          <w:trHeight w:val="225"/>
        </w:trPr>
        <w:tc>
          <w:tcPr>
            <w:tcW w:w="1519" w:type="dxa"/>
            <w:vMerge w:val="restart"/>
            <w:tcBorders>
              <w:top w:val="single" w:sz="4" w:space="0" w:color="auto"/>
              <w:left w:val="single" w:sz="4" w:space="0" w:color="auto"/>
              <w:right w:val="single" w:sz="4" w:space="0" w:color="auto"/>
            </w:tcBorders>
            <w:shd w:val="clear" w:color="auto" w:fill="auto"/>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E4C6B" w:rsidRPr="00F9379A" w:rsidRDefault="00BC6923" w:rsidP="0046522E">
            <w:pPr>
              <w:autoSpaceDE w:val="0"/>
              <w:autoSpaceDN w:val="0"/>
              <w:adjustRightInd w:val="0"/>
              <w:spacing w:line="276" w:lineRule="auto"/>
              <w:jc w:val="center"/>
              <w:rPr>
                <w:sz w:val="22"/>
                <w:szCs w:val="22"/>
                <w:lang w:eastAsia="en-US"/>
              </w:rPr>
            </w:pPr>
            <w:r>
              <w:rPr>
                <w:sz w:val="22"/>
                <w:szCs w:val="22"/>
                <w:lang w:eastAsia="en-US"/>
              </w:rPr>
              <w:t>6</w:t>
            </w:r>
          </w:p>
        </w:tc>
        <w:tc>
          <w:tcPr>
            <w:tcW w:w="1135" w:type="dxa"/>
            <w:tcBorders>
              <w:top w:val="single" w:sz="4" w:space="0" w:color="auto"/>
              <w:left w:val="single" w:sz="4" w:space="0" w:color="auto"/>
              <w:right w:val="single" w:sz="4" w:space="0" w:color="auto"/>
            </w:tcBorders>
            <w:shd w:val="clear" w:color="auto" w:fill="FFFF00"/>
            <w:vAlign w:val="center"/>
          </w:tcPr>
          <w:p w:rsidR="008E4C6B" w:rsidRPr="00F9379A" w:rsidRDefault="00037A21" w:rsidP="0046522E">
            <w:pPr>
              <w:autoSpaceDE w:val="0"/>
              <w:autoSpaceDN w:val="0"/>
              <w:adjustRightInd w:val="0"/>
              <w:spacing w:line="276" w:lineRule="auto"/>
              <w:jc w:val="center"/>
              <w:rPr>
                <w:sz w:val="22"/>
                <w:szCs w:val="22"/>
                <w:lang w:eastAsia="en-US"/>
              </w:rPr>
            </w:pPr>
            <w:r>
              <w:rPr>
                <w:sz w:val="22"/>
                <w:szCs w:val="22"/>
                <w:lang w:eastAsia="en-US"/>
              </w:rPr>
              <w:t>6</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F9379A" w:rsidRDefault="00BC6923" w:rsidP="0046522E">
            <w:pPr>
              <w:autoSpaceDE w:val="0"/>
              <w:autoSpaceDN w:val="0"/>
              <w:adjustRightInd w:val="0"/>
              <w:spacing w:line="276" w:lineRule="auto"/>
              <w:jc w:val="center"/>
              <w:rPr>
                <w:sz w:val="22"/>
                <w:szCs w:val="22"/>
                <w:lang w:eastAsia="en-US"/>
              </w:rPr>
            </w:pP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F9379A" w:rsidRDefault="00BC6923" w:rsidP="0046522E">
            <w:pPr>
              <w:autoSpaceDE w:val="0"/>
              <w:autoSpaceDN w:val="0"/>
              <w:adjustRightInd w:val="0"/>
              <w:spacing w:line="276" w:lineRule="auto"/>
              <w:jc w:val="center"/>
              <w:rPr>
                <w:sz w:val="22"/>
                <w:szCs w:val="22"/>
                <w:lang w:eastAsia="en-US"/>
              </w:rPr>
            </w:pPr>
            <w:r>
              <w:rPr>
                <w:sz w:val="22"/>
                <w:szCs w:val="22"/>
                <w:lang w:eastAsia="en-US"/>
              </w:rPr>
              <w:t>4</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F9379A" w:rsidRDefault="00037A21"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shd w:val="clear" w:color="auto" w:fill="auto"/>
          </w:tcPr>
          <w:p w:rsidR="008E4C6B" w:rsidRPr="00F9379A" w:rsidRDefault="00037A21" w:rsidP="0046522E">
            <w:pPr>
              <w:autoSpaceDE w:val="0"/>
              <w:autoSpaceDN w:val="0"/>
              <w:adjustRightInd w:val="0"/>
              <w:spacing w:line="276" w:lineRule="auto"/>
              <w:jc w:val="both"/>
              <w:rPr>
                <w:sz w:val="22"/>
                <w:szCs w:val="22"/>
                <w:lang w:eastAsia="en-US"/>
              </w:rPr>
            </w:pPr>
            <w:r>
              <w:rPr>
                <w:sz w:val="22"/>
                <w:szCs w:val="22"/>
                <w:lang w:eastAsia="en-US"/>
              </w:rPr>
              <w:t>813</w:t>
            </w:r>
          </w:p>
        </w:tc>
        <w:tc>
          <w:tcPr>
            <w:tcW w:w="1511" w:type="dxa"/>
            <w:vMerge w:val="restart"/>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00BC7AC2" w:rsidRPr="00BC7AC2">
              <w:rPr>
                <w:sz w:val="22"/>
                <w:szCs w:val="22"/>
                <w:lang w:eastAsia="en-US"/>
              </w:rPr>
              <w:t xml:space="preserve"> </w:t>
            </w:r>
            <w:r w:rsidRPr="00AE6E5C">
              <w:rPr>
                <w:sz w:val="22"/>
                <w:szCs w:val="22"/>
                <w:lang w:eastAsia="en-US"/>
              </w:rPr>
              <w:t>отметок</w:t>
            </w:r>
            <w:r w:rsidR="00BC7AC2">
              <w:rPr>
                <w:sz w:val="22"/>
                <w:szCs w:val="22"/>
                <w:lang w:eastAsia="en-US"/>
              </w:rPr>
              <w:t xml:space="preserve"> за триместры</w:t>
            </w:r>
            <w:r w:rsidRPr="00AE6E5C">
              <w:rPr>
                <w:sz w:val="22"/>
                <w:szCs w:val="22"/>
                <w:lang w:eastAsia="en-US"/>
              </w:rPr>
              <w:t xml:space="preserve">, полученных в течение учебного года, по всем предметам </w:t>
            </w:r>
            <w:r w:rsidR="006F0C96">
              <w:rPr>
                <w:sz w:val="22"/>
                <w:szCs w:val="22"/>
                <w:lang w:eastAsia="en-US"/>
              </w:rPr>
              <w:t xml:space="preserve">обязательной части </w:t>
            </w:r>
            <w:r w:rsidRPr="00AE6E5C">
              <w:rPr>
                <w:sz w:val="22"/>
                <w:szCs w:val="22"/>
                <w:lang w:eastAsia="en-US"/>
              </w:rPr>
              <w:t>учебного плана.</w:t>
            </w:r>
            <w:r w:rsidR="00361FA7">
              <w:rPr>
                <w:sz w:val="22"/>
                <w:szCs w:val="22"/>
                <w:lang w:eastAsia="en-US"/>
              </w:rPr>
              <w:t xml:space="preserve"> </w:t>
            </w:r>
            <w:r w:rsidR="00BC7AC2">
              <w:rPr>
                <w:sz w:val="22"/>
                <w:szCs w:val="22"/>
                <w:lang w:eastAsia="en-US"/>
              </w:rPr>
              <w:t xml:space="preserve"> </w:t>
            </w:r>
            <w:r w:rsidR="00361FA7">
              <w:rPr>
                <w:sz w:val="22"/>
                <w:szCs w:val="22"/>
                <w:lang w:eastAsia="en-US"/>
              </w:rPr>
              <w:t xml:space="preserve">    </w:t>
            </w:r>
            <w:r w:rsidR="003817D0">
              <w:rPr>
                <w:sz w:val="22"/>
                <w:szCs w:val="22"/>
                <w:lang w:eastAsia="en-US"/>
              </w:rPr>
              <w:t xml:space="preserve"> </w:t>
            </w:r>
            <w:r w:rsidR="006F0C96">
              <w:rPr>
                <w:sz w:val="22"/>
                <w:szCs w:val="22"/>
                <w:lang w:eastAsia="en-US"/>
              </w:rPr>
              <w:t>По предмету «Основы финансовой грамотности» и «Твой выбор» в форме зачета.</w:t>
            </w:r>
            <w:r w:rsidR="00E63B55">
              <w:rPr>
                <w:sz w:val="22"/>
                <w:szCs w:val="22"/>
                <w:lang w:eastAsia="en-US"/>
              </w:rPr>
              <w:t xml:space="preserve"> </w:t>
            </w:r>
          </w:p>
          <w:p w:rsidR="008E4C6B" w:rsidRPr="00AE6E5C" w:rsidRDefault="008E4C6B" w:rsidP="0046522E">
            <w:pPr>
              <w:autoSpaceDE w:val="0"/>
              <w:autoSpaceDN w:val="0"/>
              <w:adjustRightInd w:val="0"/>
              <w:spacing w:line="276" w:lineRule="auto"/>
              <w:jc w:val="both"/>
              <w:rPr>
                <w:sz w:val="22"/>
                <w:szCs w:val="22"/>
                <w:lang w:eastAsia="en-US"/>
              </w:rPr>
            </w:pPr>
            <w:r>
              <w:rPr>
                <w:b/>
                <w:sz w:val="22"/>
                <w:szCs w:val="22"/>
                <w:lang w:eastAsia="en-US"/>
              </w:rPr>
              <w:t xml:space="preserve"> </w:t>
            </w:r>
          </w:p>
        </w:tc>
      </w:tr>
      <w:tr w:rsidR="008E4C6B" w:rsidRPr="00AE6E5C" w:rsidTr="006C5C05">
        <w:trPr>
          <w:gridAfter w:val="1"/>
          <w:wAfter w:w="48" w:type="dxa"/>
          <w:trHeight w:val="225"/>
        </w:trPr>
        <w:tc>
          <w:tcPr>
            <w:tcW w:w="1519" w:type="dxa"/>
            <w:vMerge/>
            <w:tcBorders>
              <w:top w:val="single" w:sz="4" w:space="0" w:color="auto"/>
              <w:left w:val="single" w:sz="4" w:space="0" w:color="auto"/>
              <w:right w:val="single" w:sz="4" w:space="0" w:color="auto"/>
            </w:tcBorders>
            <w:shd w:val="clear" w:color="auto" w:fill="auto"/>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F9379A" w:rsidRDefault="0073777C"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1135" w:type="dxa"/>
            <w:tcBorders>
              <w:top w:val="single" w:sz="4" w:space="0" w:color="auto"/>
              <w:left w:val="single" w:sz="4" w:space="0" w:color="auto"/>
              <w:right w:val="single" w:sz="4" w:space="0" w:color="auto"/>
            </w:tcBorders>
            <w:shd w:val="clear" w:color="auto" w:fill="FFFF00"/>
            <w:vAlign w:val="center"/>
          </w:tcPr>
          <w:p w:rsidR="008E4C6B" w:rsidRPr="00F9379A" w:rsidRDefault="00E44370"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F9379A" w:rsidRDefault="00FC5F95" w:rsidP="0046522E">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F9379A" w:rsidRDefault="00FC5F95" w:rsidP="0046522E">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auto"/>
            <w:vAlign w:val="center"/>
          </w:tcPr>
          <w:p w:rsidR="008E4C6B" w:rsidRPr="00F9379A" w:rsidRDefault="00037A21" w:rsidP="0046522E">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top w:val="single" w:sz="4" w:space="0" w:color="auto"/>
              <w:left w:val="single" w:sz="4" w:space="0" w:color="auto"/>
              <w:right w:val="single" w:sz="4" w:space="0" w:color="auto"/>
            </w:tcBorders>
            <w:shd w:val="clear" w:color="auto" w:fill="auto"/>
          </w:tcPr>
          <w:p w:rsidR="008E4C6B" w:rsidRPr="00F9379A" w:rsidRDefault="00792853" w:rsidP="0046522E">
            <w:pPr>
              <w:autoSpaceDE w:val="0"/>
              <w:autoSpaceDN w:val="0"/>
              <w:adjustRightInd w:val="0"/>
              <w:spacing w:line="276" w:lineRule="auto"/>
              <w:jc w:val="both"/>
              <w:rPr>
                <w:sz w:val="22"/>
                <w:szCs w:val="22"/>
                <w:lang w:eastAsia="en-US"/>
              </w:rPr>
            </w:pPr>
            <w:r>
              <w:rPr>
                <w:sz w:val="22"/>
                <w:szCs w:val="22"/>
                <w:lang w:eastAsia="en-US"/>
              </w:rPr>
              <w:t>422,5</w:t>
            </w:r>
          </w:p>
        </w:tc>
        <w:tc>
          <w:tcPr>
            <w:tcW w:w="1511" w:type="dxa"/>
            <w:vMerge/>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6C5C05">
        <w:trPr>
          <w:gridAfter w:val="1"/>
          <w:wAfter w:w="48" w:type="dxa"/>
          <w:trHeight w:val="225"/>
        </w:trPr>
        <w:tc>
          <w:tcPr>
            <w:tcW w:w="1519" w:type="dxa"/>
            <w:vMerge w:val="restart"/>
            <w:tcBorders>
              <w:top w:val="single" w:sz="4" w:space="0" w:color="auto"/>
              <w:left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00"/>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shd w:val="clear" w:color="auto" w:fill="auto"/>
          </w:tcPr>
          <w:p w:rsidR="00E44370" w:rsidRPr="00F9379A" w:rsidRDefault="00E44370" w:rsidP="00E44370">
            <w:pPr>
              <w:autoSpaceDE w:val="0"/>
              <w:autoSpaceDN w:val="0"/>
              <w:adjustRightInd w:val="0"/>
              <w:spacing w:line="276" w:lineRule="auto"/>
              <w:jc w:val="both"/>
              <w:rPr>
                <w:sz w:val="22"/>
                <w:szCs w:val="22"/>
                <w:lang w:eastAsia="en-US"/>
              </w:rPr>
            </w:pP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6C5C05">
        <w:trPr>
          <w:gridAfter w:val="1"/>
          <w:wAfter w:w="48" w:type="dxa"/>
          <w:trHeight w:val="225"/>
        </w:trPr>
        <w:tc>
          <w:tcPr>
            <w:tcW w:w="1519" w:type="dxa"/>
            <w:vMerge/>
            <w:tcBorders>
              <w:left w:val="single" w:sz="4" w:space="0" w:color="auto"/>
              <w:right w:val="single" w:sz="4" w:space="0" w:color="auto"/>
            </w:tcBorders>
            <w:shd w:val="clear" w:color="auto" w:fill="auto"/>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00"/>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auto"/>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shd w:val="clear" w:color="auto" w:fill="auto"/>
          </w:tcPr>
          <w:p w:rsidR="00E44370" w:rsidRPr="00F9379A" w:rsidRDefault="00E44370" w:rsidP="00E44370">
            <w:pPr>
              <w:autoSpaceDE w:val="0"/>
              <w:autoSpaceDN w:val="0"/>
              <w:adjustRightInd w:val="0"/>
              <w:spacing w:line="276" w:lineRule="auto"/>
              <w:jc w:val="both"/>
              <w:rPr>
                <w:sz w:val="22"/>
                <w:szCs w:val="22"/>
                <w:lang w:eastAsia="en-US"/>
              </w:rPr>
            </w:pP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6C5C05">
        <w:trPr>
          <w:gridAfter w:val="1"/>
          <w:wAfter w:w="48" w:type="dxa"/>
          <w:trHeight w:val="225"/>
        </w:trPr>
        <w:tc>
          <w:tcPr>
            <w:tcW w:w="1519" w:type="dxa"/>
            <w:vMerge w:val="restart"/>
            <w:tcBorders>
              <w:left w:val="single" w:sz="4" w:space="0" w:color="auto"/>
              <w:right w:val="single" w:sz="4" w:space="0" w:color="auto"/>
            </w:tcBorders>
            <w:shd w:val="clear" w:color="auto" w:fill="auto"/>
            <w:vAlign w:val="center"/>
            <w:hideMark/>
          </w:tcPr>
          <w:p w:rsidR="00E44370" w:rsidRPr="00AE6E5C" w:rsidRDefault="00E44370" w:rsidP="00E4437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val="en-US"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78"/>
        </w:trPr>
        <w:tc>
          <w:tcPr>
            <w:tcW w:w="1519" w:type="dxa"/>
            <w:vMerge/>
            <w:tcBorders>
              <w:left w:val="single" w:sz="4" w:space="0" w:color="auto"/>
              <w:right w:val="single" w:sz="4" w:space="0" w:color="auto"/>
            </w:tcBorders>
            <w:shd w:val="clear" w:color="auto" w:fill="auto"/>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 xml:space="preserve"> -</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E44370" w:rsidP="00E44370">
            <w:pPr>
              <w:autoSpaceDE w:val="0"/>
              <w:autoSpaceDN w:val="0"/>
              <w:adjustRightInd w:val="0"/>
              <w:spacing w:line="276" w:lineRule="auto"/>
              <w:jc w:val="center"/>
              <w:rPr>
                <w:sz w:val="22"/>
                <w:szCs w:val="22"/>
                <w:lang w:eastAsia="en-US"/>
              </w:rPr>
            </w:pP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72"/>
        </w:trPr>
        <w:tc>
          <w:tcPr>
            <w:tcW w:w="1519" w:type="dxa"/>
            <w:vMerge w:val="restart"/>
            <w:tcBorders>
              <w:top w:val="single" w:sz="4" w:space="0" w:color="auto"/>
              <w:left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5</w:t>
            </w:r>
          </w:p>
        </w:tc>
        <w:tc>
          <w:tcPr>
            <w:tcW w:w="1135" w:type="dxa"/>
            <w:tcBorders>
              <w:left w:val="single" w:sz="4" w:space="0" w:color="auto"/>
              <w:right w:val="single" w:sz="4" w:space="0" w:color="auto"/>
            </w:tcBorders>
            <w:shd w:val="clear" w:color="auto" w:fill="FFFF00"/>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5</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340</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19"/>
        </w:trPr>
        <w:tc>
          <w:tcPr>
            <w:tcW w:w="1519" w:type="dxa"/>
            <w:vMerge/>
            <w:tcBorders>
              <w:top w:val="single" w:sz="4" w:space="0" w:color="auto"/>
              <w:left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168"/>
        </w:trPr>
        <w:tc>
          <w:tcPr>
            <w:tcW w:w="1519" w:type="dxa"/>
            <w:vMerge/>
            <w:tcBorders>
              <w:top w:val="single" w:sz="4" w:space="0" w:color="auto"/>
              <w:left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C64C95" w:rsidRPr="00AE6E5C" w:rsidTr="006C5C05">
        <w:trPr>
          <w:gridAfter w:val="1"/>
          <w:wAfter w:w="48" w:type="dxa"/>
          <w:trHeight w:val="168"/>
        </w:trPr>
        <w:tc>
          <w:tcPr>
            <w:tcW w:w="1519" w:type="dxa"/>
            <w:vMerge/>
            <w:tcBorders>
              <w:top w:val="single" w:sz="4" w:space="0" w:color="auto"/>
              <w:left w:val="single" w:sz="4" w:space="0" w:color="auto"/>
              <w:right w:val="single" w:sz="4" w:space="0" w:color="auto"/>
            </w:tcBorders>
            <w:shd w:val="clear" w:color="auto" w:fill="auto"/>
          </w:tcPr>
          <w:p w:rsidR="00C64C95" w:rsidRPr="00AE6E5C" w:rsidRDefault="00C64C95"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C64C95" w:rsidRPr="00AE6E5C" w:rsidRDefault="00C64C95" w:rsidP="00E44370">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C95"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C64C95"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C64C95"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C64C95" w:rsidRPr="00AE6E5C" w:rsidRDefault="00C64C95"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71"/>
        </w:trPr>
        <w:tc>
          <w:tcPr>
            <w:tcW w:w="1519" w:type="dxa"/>
            <w:vMerge/>
            <w:tcBorders>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3F3BEA" w:rsidP="00E44370">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shd w:val="clear" w:color="auto" w:fill="auto"/>
            <w:hideMark/>
          </w:tcPr>
          <w:p w:rsidR="00E44370" w:rsidRPr="00AE6E5C" w:rsidRDefault="00E44370" w:rsidP="004D6BED">
            <w:pPr>
              <w:autoSpaceDE w:val="0"/>
              <w:autoSpaceDN w:val="0"/>
              <w:adjustRightInd w:val="0"/>
              <w:spacing w:line="276" w:lineRule="auto"/>
              <w:jc w:val="both"/>
              <w:rPr>
                <w:sz w:val="22"/>
                <w:szCs w:val="22"/>
                <w:lang w:eastAsia="en-US"/>
              </w:rPr>
            </w:pPr>
            <w:r>
              <w:rPr>
                <w:sz w:val="22"/>
                <w:szCs w:val="22"/>
                <w:lang w:eastAsia="en-US"/>
              </w:rPr>
              <w:t>История</w:t>
            </w:r>
            <w:r w:rsidR="00FC5F95">
              <w:rPr>
                <w:sz w:val="22"/>
                <w:szCs w:val="22"/>
                <w:lang w:eastAsia="en-US"/>
              </w:rPr>
              <w:t xml:space="preserve"> </w:t>
            </w:r>
            <w:r w:rsidR="004D6BED">
              <w:rPr>
                <w:sz w:val="22"/>
                <w:szCs w:val="22"/>
                <w:lang w:eastAsia="en-US"/>
              </w:rPr>
              <w:t xml:space="preserve"> </w:t>
            </w: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r w:rsidR="00BC7AC2">
              <w:rPr>
                <w:sz w:val="22"/>
                <w:szCs w:val="22"/>
                <w:lang w:eastAsia="en-US"/>
              </w:rPr>
              <w:t>,5</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135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74"/>
        </w:trPr>
        <w:tc>
          <w:tcPr>
            <w:tcW w:w="1519" w:type="dxa"/>
            <w:tcBorders>
              <w:top w:val="single" w:sz="4" w:space="0" w:color="auto"/>
              <w:left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 xml:space="preserve">Основы духовно-нравственной культуры народов </w:t>
            </w:r>
            <w:r w:rsidRPr="00AE6E5C">
              <w:rPr>
                <w:b/>
                <w:sz w:val="22"/>
                <w:szCs w:val="22"/>
                <w:lang w:eastAsia="en-US"/>
              </w:rPr>
              <w:lastRenderedPageBreak/>
              <w:t>России</w:t>
            </w:r>
          </w:p>
        </w:tc>
        <w:tc>
          <w:tcPr>
            <w:tcW w:w="1846" w:type="dxa"/>
            <w:gridSpan w:val="2"/>
            <w:tcBorders>
              <w:top w:val="single" w:sz="4" w:space="0" w:color="auto"/>
              <w:left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68</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198"/>
        </w:trPr>
        <w:tc>
          <w:tcPr>
            <w:tcW w:w="1519" w:type="dxa"/>
            <w:vMerge w:val="restart"/>
            <w:tcBorders>
              <w:top w:val="single" w:sz="4" w:space="0" w:color="auto"/>
              <w:left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lastRenderedPageBreak/>
              <w:t>Естественно-научные предметы</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06304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146"/>
        </w:trPr>
        <w:tc>
          <w:tcPr>
            <w:tcW w:w="1519" w:type="dxa"/>
            <w:vMerge/>
            <w:tcBorders>
              <w:left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235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37"/>
        </w:trPr>
        <w:tc>
          <w:tcPr>
            <w:tcW w:w="1519" w:type="dxa"/>
            <w:vMerge/>
            <w:tcBorders>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93299E" w:rsidP="00E44370">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102</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271</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561"/>
        </w:trPr>
        <w:tc>
          <w:tcPr>
            <w:tcW w:w="1519" w:type="dxa"/>
            <w:vMerge w:val="restart"/>
            <w:tcBorders>
              <w:top w:val="single" w:sz="4" w:space="0" w:color="auto"/>
              <w:left w:val="single" w:sz="4" w:space="0" w:color="auto"/>
              <w:right w:val="single" w:sz="4" w:space="0" w:color="auto"/>
            </w:tcBorders>
            <w:shd w:val="clear" w:color="auto" w:fill="auto"/>
            <w:hideMark/>
          </w:tcPr>
          <w:p w:rsidR="00E44370" w:rsidRPr="00AE6E5C" w:rsidRDefault="00E44370" w:rsidP="00D02593">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D02593">
              <w:rPr>
                <w:b/>
                <w:sz w:val="22"/>
                <w:szCs w:val="22"/>
                <w:lang w:eastAsia="en-US"/>
              </w:rPr>
              <w:t xml:space="preserve"> защиты Родины</w:t>
            </w: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FFFF00"/>
            <w:vAlign w:val="center"/>
          </w:tcPr>
          <w:p w:rsidR="00E44370" w:rsidRPr="00F9379A" w:rsidRDefault="0006304D"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338</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98"/>
        </w:trPr>
        <w:tc>
          <w:tcPr>
            <w:tcW w:w="1519" w:type="dxa"/>
            <w:vMerge/>
            <w:tcBorders>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C0A0A" w:rsidP="00D02593">
            <w:pPr>
              <w:autoSpaceDE w:val="0"/>
              <w:autoSpaceDN w:val="0"/>
              <w:adjustRightInd w:val="0"/>
              <w:spacing w:line="276" w:lineRule="auto"/>
              <w:jc w:val="both"/>
              <w:rPr>
                <w:sz w:val="22"/>
                <w:szCs w:val="22"/>
                <w:lang w:eastAsia="en-US"/>
              </w:rPr>
            </w:pPr>
            <w:r>
              <w:rPr>
                <w:sz w:val="22"/>
                <w:szCs w:val="22"/>
                <w:lang w:eastAsia="en-US"/>
              </w:rPr>
              <w:t xml:space="preserve">Основы безопасности </w:t>
            </w:r>
            <w:r w:rsidR="00D02593">
              <w:rPr>
                <w:sz w:val="22"/>
                <w:szCs w:val="22"/>
                <w:lang w:eastAsia="en-US"/>
              </w:rPr>
              <w:t>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FFFF00"/>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67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6C5C05">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shd w:val="clear" w:color="auto" w:fill="auto"/>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28</w:t>
            </w:r>
          </w:p>
        </w:tc>
        <w:tc>
          <w:tcPr>
            <w:tcW w:w="1135" w:type="dxa"/>
            <w:tcBorders>
              <w:left w:val="single" w:sz="4" w:space="0" w:color="auto"/>
              <w:right w:val="single" w:sz="4" w:space="0" w:color="auto"/>
            </w:tcBorders>
            <w:shd w:val="clear" w:color="auto" w:fill="FFFF00"/>
          </w:tcPr>
          <w:p w:rsidR="00E44370" w:rsidRPr="00F9379A" w:rsidRDefault="00037A21" w:rsidP="00E44370">
            <w:pPr>
              <w:autoSpaceDE w:val="0"/>
              <w:autoSpaceDN w:val="0"/>
              <w:adjustRightInd w:val="0"/>
              <w:spacing w:line="276" w:lineRule="auto"/>
              <w:jc w:val="center"/>
              <w:rPr>
                <w:b/>
                <w:sz w:val="22"/>
                <w:szCs w:val="22"/>
                <w:lang w:eastAsia="en-US"/>
              </w:rPr>
            </w:pPr>
            <w:r>
              <w:rPr>
                <w:b/>
                <w:sz w:val="22"/>
                <w:szCs w:val="22"/>
                <w:lang w:eastAsia="en-US"/>
              </w:rPr>
              <w:t>29</w:t>
            </w:r>
          </w:p>
        </w:tc>
        <w:tc>
          <w:tcPr>
            <w:tcW w:w="993" w:type="dxa"/>
            <w:gridSpan w:val="2"/>
            <w:tcBorders>
              <w:left w:val="single" w:sz="4" w:space="0" w:color="auto"/>
              <w:right w:val="single" w:sz="4" w:space="0" w:color="auto"/>
            </w:tcBorders>
            <w:shd w:val="clear" w:color="auto" w:fill="auto"/>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31</w:t>
            </w:r>
          </w:p>
        </w:tc>
        <w:tc>
          <w:tcPr>
            <w:tcW w:w="993" w:type="dxa"/>
            <w:gridSpan w:val="2"/>
            <w:tcBorders>
              <w:left w:val="single" w:sz="4" w:space="0" w:color="auto"/>
              <w:right w:val="single" w:sz="4" w:space="0" w:color="auto"/>
            </w:tcBorders>
            <w:shd w:val="clear" w:color="auto" w:fill="auto"/>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32</w:t>
            </w:r>
          </w:p>
        </w:tc>
        <w:tc>
          <w:tcPr>
            <w:tcW w:w="993"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b/>
                <w:sz w:val="22"/>
                <w:szCs w:val="22"/>
                <w:lang w:eastAsia="en-US"/>
              </w:rPr>
            </w:pPr>
            <w:r>
              <w:rPr>
                <w:b/>
                <w:sz w:val="22"/>
                <w:szCs w:val="22"/>
                <w:lang w:eastAsia="en-US"/>
              </w:rPr>
              <w:t>32</w:t>
            </w:r>
          </w:p>
        </w:tc>
        <w:tc>
          <w:tcPr>
            <w:tcW w:w="851" w:type="dxa"/>
            <w:gridSpan w:val="2"/>
            <w:tcBorders>
              <w:left w:val="single" w:sz="4" w:space="0" w:color="auto"/>
              <w:right w:val="single" w:sz="4" w:space="0" w:color="auto"/>
            </w:tcBorders>
            <w:shd w:val="clear" w:color="auto" w:fill="auto"/>
          </w:tcPr>
          <w:p w:rsidR="00E44370" w:rsidRPr="00F9379A" w:rsidRDefault="00792853" w:rsidP="00792853">
            <w:pPr>
              <w:autoSpaceDE w:val="0"/>
              <w:autoSpaceDN w:val="0"/>
              <w:adjustRightInd w:val="0"/>
              <w:spacing w:line="276" w:lineRule="auto"/>
              <w:jc w:val="center"/>
              <w:rPr>
                <w:b/>
                <w:sz w:val="22"/>
                <w:szCs w:val="22"/>
                <w:lang w:eastAsia="en-US"/>
              </w:rPr>
            </w:pPr>
            <w:r>
              <w:rPr>
                <w:b/>
                <w:sz w:val="22"/>
                <w:szCs w:val="22"/>
                <w:lang w:eastAsia="en-US"/>
              </w:rPr>
              <w:t>5136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r w:rsidR="00E44370" w:rsidRPr="00AE6E5C" w:rsidTr="006C5C05">
        <w:trPr>
          <w:gridAfter w:val="2"/>
          <w:wAfter w:w="1559" w:type="dxa"/>
          <w:trHeight w:val="225"/>
        </w:trPr>
        <w:tc>
          <w:tcPr>
            <w:tcW w:w="1557" w:type="dxa"/>
            <w:gridSpan w:val="2"/>
            <w:tcBorders>
              <w:top w:val="single" w:sz="4" w:space="0" w:color="auto"/>
              <w:left w:val="single" w:sz="4" w:space="0" w:color="auto"/>
              <w:bottom w:val="single" w:sz="4" w:space="0" w:color="auto"/>
            </w:tcBorders>
            <w:shd w:val="clear" w:color="auto" w:fill="auto"/>
          </w:tcPr>
          <w:p w:rsidR="00E44370" w:rsidRPr="00AE6E5C" w:rsidRDefault="00E44370" w:rsidP="00E44370">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shd w:val="clear" w:color="auto" w:fill="auto"/>
          </w:tcPr>
          <w:p w:rsidR="00E44370" w:rsidRPr="00F9379A" w:rsidRDefault="00E44370" w:rsidP="00E44370">
            <w:pPr>
              <w:autoSpaceDE w:val="0"/>
              <w:autoSpaceDN w:val="0"/>
              <w:adjustRightInd w:val="0"/>
              <w:spacing w:line="276" w:lineRule="auto"/>
              <w:jc w:val="center"/>
              <w:rPr>
                <w:b/>
                <w:sz w:val="22"/>
                <w:szCs w:val="22"/>
                <w:lang w:eastAsia="en-US"/>
              </w:rPr>
            </w:pPr>
            <w:r w:rsidRPr="00F9379A">
              <w:rPr>
                <w:b/>
                <w:sz w:val="22"/>
                <w:szCs w:val="22"/>
                <w:lang w:eastAsia="en-US"/>
              </w:rPr>
              <w:t>Часть, формируемая участниками образовательных отношений</w:t>
            </w:r>
          </w:p>
        </w:tc>
      </w:tr>
      <w:tr w:rsidR="00E44370" w:rsidRPr="00AE6E5C" w:rsidTr="006C5C0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E44370" w:rsidRPr="006C5C05" w:rsidRDefault="00E44370" w:rsidP="00E44370">
            <w:pPr>
              <w:autoSpaceDE w:val="0"/>
              <w:autoSpaceDN w:val="0"/>
              <w:adjustRightInd w:val="0"/>
              <w:spacing w:line="276" w:lineRule="auto"/>
              <w:jc w:val="both"/>
              <w:rPr>
                <w:sz w:val="22"/>
                <w:szCs w:val="22"/>
                <w:lang w:eastAsia="en-US"/>
              </w:rPr>
            </w:pPr>
            <w:r w:rsidRPr="006C5C05">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44370" w:rsidRPr="006C5C05" w:rsidRDefault="003F3BEA" w:rsidP="00E44370">
            <w:pPr>
              <w:autoSpaceDE w:val="0"/>
              <w:autoSpaceDN w:val="0"/>
              <w:adjustRightInd w:val="0"/>
              <w:spacing w:line="276" w:lineRule="auto"/>
              <w:jc w:val="center"/>
              <w:rPr>
                <w:sz w:val="22"/>
                <w:szCs w:val="22"/>
                <w:lang w:eastAsia="en-US"/>
              </w:rPr>
            </w:pPr>
            <w:r w:rsidRPr="006C5C05">
              <w:rPr>
                <w:sz w:val="22"/>
                <w:szCs w:val="22"/>
                <w:lang w:eastAsia="en-US"/>
              </w:rPr>
              <w:t>1</w:t>
            </w:r>
          </w:p>
        </w:tc>
        <w:tc>
          <w:tcPr>
            <w:tcW w:w="1415" w:type="dxa"/>
            <w:gridSpan w:val="2"/>
            <w:tcBorders>
              <w:left w:val="single" w:sz="4" w:space="0" w:color="auto"/>
              <w:right w:val="single" w:sz="4" w:space="0" w:color="auto"/>
            </w:tcBorders>
            <w:shd w:val="clear" w:color="auto" w:fill="FFFF00"/>
            <w:vAlign w:val="center"/>
          </w:tcPr>
          <w:p w:rsidR="00E44370" w:rsidRPr="006C5C05" w:rsidRDefault="006C5C05" w:rsidP="00E44370">
            <w:pPr>
              <w:autoSpaceDE w:val="0"/>
              <w:autoSpaceDN w:val="0"/>
              <w:adjustRightInd w:val="0"/>
              <w:spacing w:line="276" w:lineRule="auto"/>
              <w:jc w:val="center"/>
              <w:rPr>
                <w:sz w:val="22"/>
                <w:szCs w:val="22"/>
                <w:lang w:eastAsia="en-US"/>
              </w:rPr>
            </w:pPr>
            <w:r w:rsidRPr="006C5C05">
              <w:rPr>
                <w:sz w:val="22"/>
                <w:szCs w:val="22"/>
                <w:lang w:eastAsia="en-US"/>
              </w:rPr>
              <w:t>1</w:t>
            </w:r>
          </w:p>
        </w:tc>
        <w:tc>
          <w:tcPr>
            <w:tcW w:w="1134" w:type="dxa"/>
            <w:gridSpan w:val="2"/>
            <w:tcBorders>
              <w:left w:val="single" w:sz="4" w:space="0" w:color="auto"/>
              <w:right w:val="single" w:sz="4" w:space="0" w:color="auto"/>
            </w:tcBorders>
            <w:shd w:val="clear" w:color="auto" w:fill="auto"/>
            <w:vAlign w:val="center"/>
          </w:tcPr>
          <w:p w:rsidR="00E44370" w:rsidRPr="006C5C05" w:rsidRDefault="003F3BEA" w:rsidP="00E44370">
            <w:pPr>
              <w:autoSpaceDE w:val="0"/>
              <w:autoSpaceDN w:val="0"/>
              <w:adjustRightInd w:val="0"/>
              <w:spacing w:line="276" w:lineRule="auto"/>
              <w:jc w:val="center"/>
              <w:rPr>
                <w:sz w:val="22"/>
                <w:szCs w:val="22"/>
                <w:lang w:eastAsia="en-US"/>
              </w:rPr>
            </w:pPr>
            <w:r w:rsidRPr="006C5C05">
              <w:rPr>
                <w:sz w:val="22"/>
                <w:szCs w:val="22"/>
                <w:lang w:eastAsia="en-US"/>
              </w:rPr>
              <w:t>1</w:t>
            </w:r>
          </w:p>
        </w:tc>
        <w:tc>
          <w:tcPr>
            <w:tcW w:w="1134" w:type="dxa"/>
            <w:gridSpan w:val="2"/>
            <w:tcBorders>
              <w:left w:val="single" w:sz="4" w:space="0" w:color="auto"/>
              <w:right w:val="single" w:sz="4" w:space="0" w:color="auto"/>
            </w:tcBorders>
            <w:shd w:val="clear" w:color="auto" w:fill="auto"/>
            <w:vAlign w:val="center"/>
          </w:tcPr>
          <w:p w:rsidR="00E44370" w:rsidRPr="006C5C05" w:rsidRDefault="003F3BEA" w:rsidP="00E44370">
            <w:pPr>
              <w:autoSpaceDE w:val="0"/>
              <w:autoSpaceDN w:val="0"/>
              <w:adjustRightInd w:val="0"/>
              <w:spacing w:line="276" w:lineRule="auto"/>
              <w:jc w:val="center"/>
              <w:rPr>
                <w:b/>
                <w:sz w:val="22"/>
                <w:szCs w:val="22"/>
                <w:lang w:eastAsia="en-US"/>
              </w:rPr>
            </w:pPr>
            <w:r w:rsidRPr="006C5C05">
              <w:rPr>
                <w:b/>
                <w:sz w:val="22"/>
                <w:szCs w:val="22"/>
                <w:lang w:eastAsia="en-US"/>
              </w:rPr>
              <w:t>1</w:t>
            </w:r>
          </w:p>
        </w:tc>
        <w:tc>
          <w:tcPr>
            <w:tcW w:w="711" w:type="dxa"/>
            <w:gridSpan w:val="2"/>
            <w:tcBorders>
              <w:left w:val="single" w:sz="4" w:space="0" w:color="auto"/>
              <w:right w:val="single" w:sz="4" w:space="0" w:color="auto"/>
            </w:tcBorders>
            <w:shd w:val="clear" w:color="auto" w:fill="auto"/>
            <w:vAlign w:val="center"/>
          </w:tcPr>
          <w:p w:rsidR="00E44370" w:rsidRPr="006C5C05" w:rsidRDefault="00E44370" w:rsidP="00E44370">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auto"/>
          </w:tcPr>
          <w:p w:rsidR="00E44370" w:rsidRPr="006C5C05" w:rsidRDefault="00E44370" w:rsidP="00E44370">
            <w:pPr>
              <w:autoSpaceDE w:val="0"/>
              <w:autoSpaceDN w:val="0"/>
              <w:adjustRightInd w:val="0"/>
              <w:spacing w:line="276" w:lineRule="auto"/>
              <w:jc w:val="center"/>
              <w:rPr>
                <w:b/>
                <w:sz w:val="22"/>
                <w:szCs w:val="22"/>
                <w:lang w:eastAsia="en-US"/>
              </w:rPr>
            </w:pPr>
          </w:p>
        </w:tc>
        <w:tc>
          <w:tcPr>
            <w:tcW w:w="1511" w:type="dxa"/>
            <w:vMerge w:val="restart"/>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r w:rsidR="00BC7AC2" w:rsidRPr="00AE6E5C" w:rsidTr="006C5C0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BC7AC2" w:rsidRPr="006C5C05" w:rsidRDefault="008A7B36" w:rsidP="00E44370">
            <w:pPr>
              <w:autoSpaceDE w:val="0"/>
              <w:autoSpaceDN w:val="0"/>
              <w:adjustRightInd w:val="0"/>
              <w:spacing w:line="276" w:lineRule="auto"/>
              <w:jc w:val="both"/>
              <w:rPr>
                <w:sz w:val="22"/>
                <w:szCs w:val="22"/>
                <w:lang w:eastAsia="en-US"/>
              </w:rPr>
            </w:pPr>
            <w:r w:rsidRPr="006C5C05">
              <w:rPr>
                <w:sz w:val="22"/>
                <w:szCs w:val="22"/>
                <w:lang w:eastAsia="en-US"/>
              </w:rPr>
              <w:t>Основы финансовой грамотности</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BC7AC2" w:rsidRPr="006C5C05" w:rsidRDefault="00BC7AC2" w:rsidP="00E44370">
            <w:pPr>
              <w:autoSpaceDE w:val="0"/>
              <w:autoSpaceDN w:val="0"/>
              <w:adjustRightInd w:val="0"/>
              <w:spacing w:line="276" w:lineRule="auto"/>
              <w:jc w:val="center"/>
              <w:rPr>
                <w:sz w:val="22"/>
                <w:szCs w:val="22"/>
                <w:lang w:eastAsia="en-US"/>
              </w:rPr>
            </w:pPr>
            <w:r w:rsidRPr="006C5C05">
              <w:rPr>
                <w:sz w:val="22"/>
                <w:szCs w:val="22"/>
                <w:lang w:eastAsia="en-US"/>
              </w:rPr>
              <w:t>1</w:t>
            </w:r>
          </w:p>
        </w:tc>
        <w:tc>
          <w:tcPr>
            <w:tcW w:w="1415" w:type="dxa"/>
            <w:gridSpan w:val="2"/>
            <w:tcBorders>
              <w:left w:val="single" w:sz="4" w:space="0" w:color="auto"/>
              <w:right w:val="single" w:sz="4" w:space="0" w:color="auto"/>
            </w:tcBorders>
            <w:shd w:val="clear" w:color="auto" w:fill="FFFF00"/>
            <w:vAlign w:val="center"/>
          </w:tcPr>
          <w:p w:rsidR="00BC7AC2" w:rsidRPr="006C5C05" w:rsidRDefault="00037A21" w:rsidP="00E44370">
            <w:pPr>
              <w:autoSpaceDE w:val="0"/>
              <w:autoSpaceDN w:val="0"/>
              <w:adjustRightInd w:val="0"/>
              <w:spacing w:line="276" w:lineRule="auto"/>
              <w:jc w:val="center"/>
              <w:rPr>
                <w:sz w:val="22"/>
                <w:szCs w:val="22"/>
                <w:lang w:eastAsia="en-US"/>
              </w:rPr>
            </w:pPr>
            <w:r w:rsidRPr="006C5C05">
              <w:rPr>
                <w:sz w:val="22"/>
                <w:szCs w:val="22"/>
                <w:lang w:eastAsia="en-US"/>
              </w:rPr>
              <w:t>1</w:t>
            </w:r>
          </w:p>
        </w:tc>
        <w:tc>
          <w:tcPr>
            <w:tcW w:w="1134" w:type="dxa"/>
            <w:gridSpan w:val="2"/>
            <w:tcBorders>
              <w:left w:val="single" w:sz="4" w:space="0" w:color="auto"/>
              <w:right w:val="single" w:sz="4" w:space="0" w:color="auto"/>
            </w:tcBorders>
            <w:shd w:val="clear" w:color="auto" w:fill="auto"/>
            <w:vAlign w:val="center"/>
          </w:tcPr>
          <w:p w:rsidR="00BC7AC2" w:rsidRPr="006C5C05" w:rsidRDefault="00BC7AC2" w:rsidP="00E44370">
            <w:pPr>
              <w:autoSpaceDE w:val="0"/>
              <w:autoSpaceDN w:val="0"/>
              <w:adjustRightInd w:val="0"/>
              <w:spacing w:line="276" w:lineRule="auto"/>
              <w:jc w:val="center"/>
              <w:rPr>
                <w:sz w:val="22"/>
                <w:szCs w:val="22"/>
                <w:lang w:eastAsia="en-US"/>
              </w:rPr>
            </w:pPr>
            <w:r w:rsidRPr="006C5C05">
              <w:rPr>
                <w:sz w:val="22"/>
                <w:szCs w:val="22"/>
                <w:lang w:eastAsia="en-US"/>
              </w:rPr>
              <w:t>1</w:t>
            </w:r>
          </w:p>
        </w:tc>
        <w:tc>
          <w:tcPr>
            <w:tcW w:w="1134" w:type="dxa"/>
            <w:gridSpan w:val="2"/>
            <w:tcBorders>
              <w:left w:val="single" w:sz="4" w:space="0" w:color="auto"/>
              <w:right w:val="single" w:sz="4" w:space="0" w:color="auto"/>
            </w:tcBorders>
            <w:shd w:val="clear" w:color="auto" w:fill="auto"/>
            <w:vAlign w:val="center"/>
          </w:tcPr>
          <w:p w:rsidR="00BC7AC2" w:rsidRPr="006C5C05" w:rsidRDefault="00BC7AC2" w:rsidP="00E44370">
            <w:pPr>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auto"/>
            <w:vAlign w:val="center"/>
          </w:tcPr>
          <w:p w:rsidR="00BC7AC2" w:rsidRPr="006C5C05" w:rsidRDefault="00BC7AC2" w:rsidP="00E44370">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auto"/>
          </w:tcPr>
          <w:p w:rsidR="00BC7AC2" w:rsidRPr="006C5C05" w:rsidRDefault="00792853" w:rsidP="00E44370">
            <w:pPr>
              <w:autoSpaceDE w:val="0"/>
              <w:autoSpaceDN w:val="0"/>
              <w:adjustRightInd w:val="0"/>
              <w:spacing w:line="276" w:lineRule="auto"/>
              <w:jc w:val="center"/>
              <w:rPr>
                <w:b/>
                <w:sz w:val="22"/>
                <w:szCs w:val="22"/>
                <w:lang w:eastAsia="en-US"/>
              </w:rPr>
            </w:pPr>
            <w:r w:rsidRPr="006C5C05">
              <w:rPr>
                <w:b/>
                <w:sz w:val="22"/>
                <w:szCs w:val="22"/>
                <w:lang w:eastAsia="en-US"/>
              </w:rPr>
              <w:t>102</w:t>
            </w:r>
          </w:p>
        </w:tc>
        <w:tc>
          <w:tcPr>
            <w:tcW w:w="1511" w:type="dxa"/>
            <w:vMerge/>
            <w:tcBorders>
              <w:left w:val="single" w:sz="4" w:space="0" w:color="auto"/>
            </w:tcBorders>
          </w:tcPr>
          <w:p w:rsidR="00BC7AC2" w:rsidRPr="00AE6E5C" w:rsidRDefault="00BC7AC2" w:rsidP="00E44370">
            <w:pPr>
              <w:autoSpaceDE w:val="0"/>
              <w:autoSpaceDN w:val="0"/>
              <w:adjustRightInd w:val="0"/>
              <w:spacing w:line="276" w:lineRule="auto"/>
              <w:jc w:val="center"/>
              <w:rPr>
                <w:b/>
                <w:sz w:val="22"/>
                <w:szCs w:val="22"/>
                <w:lang w:eastAsia="en-US"/>
              </w:rPr>
            </w:pPr>
          </w:p>
        </w:tc>
      </w:tr>
      <w:tr w:rsidR="00DF74E1" w:rsidRPr="00AE6E5C" w:rsidTr="006C5C0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DF74E1" w:rsidRPr="006C5C05" w:rsidRDefault="00DF74E1" w:rsidP="00E44370">
            <w:pPr>
              <w:autoSpaceDE w:val="0"/>
              <w:autoSpaceDN w:val="0"/>
              <w:adjustRightInd w:val="0"/>
              <w:spacing w:line="276" w:lineRule="auto"/>
              <w:jc w:val="both"/>
              <w:rPr>
                <w:sz w:val="22"/>
                <w:szCs w:val="22"/>
                <w:lang w:eastAsia="en-US"/>
              </w:rPr>
            </w:pPr>
            <w:r w:rsidRPr="006C5C05">
              <w:rPr>
                <w:sz w:val="22"/>
                <w:szCs w:val="22"/>
                <w:lang w:eastAsia="en-US"/>
              </w:rPr>
              <w:t>Твой выбор</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DF74E1" w:rsidRPr="006C5C05" w:rsidRDefault="00DF74E1" w:rsidP="00E44370">
            <w:pPr>
              <w:autoSpaceDE w:val="0"/>
              <w:autoSpaceDN w:val="0"/>
              <w:adjustRightInd w:val="0"/>
              <w:spacing w:line="276" w:lineRule="auto"/>
              <w:jc w:val="center"/>
              <w:rPr>
                <w:sz w:val="22"/>
                <w:szCs w:val="22"/>
                <w:lang w:eastAsia="en-US"/>
              </w:rPr>
            </w:pPr>
            <w:r w:rsidRPr="006C5C05">
              <w:rPr>
                <w:sz w:val="22"/>
                <w:szCs w:val="22"/>
                <w:lang w:eastAsia="en-US"/>
              </w:rPr>
              <w:t>-</w:t>
            </w:r>
          </w:p>
        </w:tc>
        <w:tc>
          <w:tcPr>
            <w:tcW w:w="1415" w:type="dxa"/>
            <w:gridSpan w:val="2"/>
            <w:tcBorders>
              <w:left w:val="single" w:sz="4" w:space="0" w:color="auto"/>
              <w:right w:val="single" w:sz="4" w:space="0" w:color="auto"/>
            </w:tcBorders>
            <w:shd w:val="clear" w:color="auto" w:fill="FFFF00"/>
            <w:vAlign w:val="center"/>
          </w:tcPr>
          <w:p w:rsidR="00DF74E1" w:rsidRPr="006C5C05" w:rsidRDefault="00DF74E1" w:rsidP="00E44370">
            <w:pPr>
              <w:autoSpaceDE w:val="0"/>
              <w:autoSpaceDN w:val="0"/>
              <w:adjustRightInd w:val="0"/>
              <w:spacing w:line="276" w:lineRule="auto"/>
              <w:jc w:val="center"/>
              <w:rPr>
                <w:sz w:val="22"/>
                <w:szCs w:val="22"/>
                <w:lang w:eastAsia="en-US"/>
              </w:rPr>
            </w:pPr>
            <w:r w:rsidRPr="006C5C05">
              <w:rPr>
                <w:sz w:val="22"/>
                <w:szCs w:val="22"/>
                <w:lang w:eastAsia="en-US"/>
              </w:rPr>
              <w:t>-</w:t>
            </w:r>
          </w:p>
        </w:tc>
        <w:tc>
          <w:tcPr>
            <w:tcW w:w="1134" w:type="dxa"/>
            <w:gridSpan w:val="2"/>
            <w:tcBorders>
              <w:left w:val="single" w:sz="4" w:space="0" w:color="auto"/>
              <w:right w:val="single" w:sz="4" w:space="0" w:color="auto"/>
            </w:tcBorders>
            <w:shd w:val="clear" w:color="auto" w:fill="auto"/>
            <w:vAlign w:val="center"/>
          </w:tcPr>
          <w:p w:rsidR="00DF74E1" w:rsidRPr="006C5C05" w:rsidRDefault="00DF74E1" w:rsidP="00E44370">
            <w:pPr>
              <w:autoSpaceDE w:val="0"/>
              <w:autoSpaceDN w:val="0"/>
              <w:adjustRightInd w:val="0"/>
              <w:spacing w:line="276" w:lineRule="auto"/>
              <w:jc w:val="center"/>
              <w:rPr>
                <w:sz w:val="22"/>
                <w:szCs w:val="22"/>
                <w:lang w:eastAsia="en-US"/>
              </w:rPr>
            </w:pPr>
            <w:r w:rsidRPr="006C5C05">
              <w:rPr>
                <w:sz w:val="22"/>
                <w:szCs w:val="22"/>
                <w:lang w:eastAsia="en-US"/>
              </w:rPr>
              <w:t>-</w:t>
            </w:r>
          </w:p>
        </w:tc>
        <w:tc>
          <w:tcPr>
            <w:tcW w:w="1134" w:type="dxa"/>
            <w:gridSpan w:val="2"/>
            <w:tcBorders>
              <w:left w:val="single" w:sz="4" w:space="0" w:color="auto"/>
              <w:right w:val="single" w:sz="4" w:space="0" w:color="auto"/>
            </w:tcBorders>
            <w:shd w:val="clear" w:color="auto" w:fill="auto"/>
            <w:vAlign w:val="center"/>
          </w:tcPr>
          <w:p w:rsidR="00DF74E1" w:rsidRPr="006C5C05" w:rsidRDefault="00BC7AC2" w:rsidP="00E44370">
            <w:pPr>
              <w:autoSpaceDE w:val="0"/>
              <w:autoSpaceDN w:val="0"/>
              <w:adjustRightInd w:val="0"/>
              <w:spacing w:line="276" w:lineRule="auto"/>
              <w:jc w:val="center"/>
              <w:rPr>
                <w:b/>
                <w:sz w:val="22"/>
                <w:szCs w:val="22"/>
                <w:lang w:eastAsia="en-US"/>
              </w:rPr>
            </w:pPr>
            <w:r w:rsidRPr="006C5C05">
              <w:rPr>
                <w:b/>
                <w:sz w:val="22"/>
                <w:szCs w:val="22"/>
                <w:lang w:eastAsia="en-US"/>
              </w:rPr>
              <w:t>1</w:t>
            </w:r>
          </w:p>
        </w:tc>
        <w:tc>
          <w:tcPr>
            <w:tcW w:w="711" w:type="dxa"/>
            <w:gridSpan w:val="2"/>
            <w:tcBorders>
              <w:left w:val="single" w:sz="4" w:space="0" w:color="auto"/>
              <w:right w:val="single" w:sz="4" w:space="0" w:color="auto"/>
            </w:tcBorders>
            <w:shd w:val="clear" w:color="auto" w:fill="auto"/>
            <w:vAlign w:val="center"/>
          </w:tcPr>
          <w:p w:rsidR="00DF74E1" w:rsidRPr="006C5C05" w:rsidRDefault="00037A21" w:rsidP="00E44370">
            <w:pPr>
              <w:autoSpaceDE w:val="0"/>
              <w:autoSpaceDN w:val="0"/>
              <w:adjustRightInd w:val="0"/>
              <w:spacing w:line="276" w:lineRule="auto"/>
              <w:jc w:val="center"/>
              <w:rPr>
                <w:b/>
                <w:sz w:val="22"/>
                <w:szCs w:val="22"/>
                <w:lang w:eastAsia="en-US"/>
              </w:rPr>
            </w:pPr>
            <w:r w:rsidRPr="006C5C05">
              <w:rPr>
                <w:b/>
                <w:sz w:val="22"/>
                <w:szCs w:val="22"/>
                <w:lang w:eastAsia="en-US"/>
              </w:rPr>
              <w:t>1</w:t>
            </w:r>
          </w:p>
        </w:tc>
        <w:tc>
          <w:tcPr>
            <w:tcW w:w="571" w:type="dxa"/>
            <w:tcBorders>
              <w:left w:val="single" w:sz="4" w:space="0" w:color="auto"/>
              <w:right w:val="single" w:sz="4" w:space="0" w:color="auto"/>
            </w:tcBorders>
            <w:shd w:val="clear" w:color="auto" w:fill="auto"/>
          </w:tcPr>
          <w:p w:rsidR="00DF74E1" w:rsidRPr="006C5C05" w:rsidRDefault="00792853" w:rsidP="00E44370">
            <w:pPr>
              <w:autoSpaceDE w:val="0"/>
              <w:autoSpaceDN w:val="0"/>
              <w:adjustRightInd w:val="0"/>
              <w:spacing w:line="276" w:lineRule="auto"/>
              <w:jc w:val="center"/>
              <w:rPr>
                <w:b/>
                <w:sz w:val="22"/>
                <w:szCs w:val="22"/>
                <w:lang w:eastAsia="en-US"/>
              </w:rPr>
            </w:pPr>
            <w:r w:rsidRPr="006C5C05">
              <w:rPr>
                <w:b/>
                <w:sz w:val="22"/>
                <w:szCs w:val="22"/>
                <w:lang w:eastAsia="en-US"/>
              </w:rPr>
              <w:t>67</w:t>
            </w:r>
          </w:p>
        </w:tc>
        <w:tc>
          <w:tcPr>
            <w:tcW w:w="1511" w:type="dxa"/>
            <w:vMerge/>
            <w:tcBorders>
              <w:left w:val="single" w:sz="4" w:space="0" w:color="auto"/>
            </w:tcBorders>
          </w:tcPr>
          <w:p w:rsidR="00DF74E1" w:rsidRPr="00AE6E5C" w:rsidRDefault="00DF74E1" w:rsidP="00E44370">
            <w:pPr>
              <w:autoSpaceDE w:val="0"/>
              <w:autoSpaceDN w:val="0"/>
              <w:adjustRightInd w:val="0"/>
              <w:spacing w:line="276" w:lineRule="auto"/>
              <w:jc w:val="center"/>
              <w:rPr>
                <w:b/>
                <w:sz w:val="22"/>
                <w:szCs w:val="22"/>
                <w:lang w:eastAsia="en-US"/>
              </w:rPr>
            </w:pPr>
          </w:p>
        </w:tc>
      </w:tr>
      <w:tr w:rsidR="00E44370" w:rsidRPr="00AE6E5C" w:rsidTr="006C5C05">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44370" w:rsidRPr="00AE6E5C" w:rsidRDefault="00E44370" w:rsidP="00E44370">
            <w:pPr>
              <w:autoSpaceDE w:val="0"/>
              <w:autoSpaceDN w:val="0"/>
              <w:adjustRightInd w:val="0"/>
              <w:spacing w:line="276" w:lineRule="auto"/>
              <w:jc w:val="center"/>
              <w:rPr>
                <w:b/>
                <w:sz w:val="22"/>
                <w:szCs w:val="22"/>
                <w:lang w:eastAsia="en-US"/>
              </w:rPr>
            </w:pPr>
            <w:r w:rsidRPr="00AE6E5C">
              <w:rPr>
                <w:b/>
                <w:sz w:val="22"/>
                <w:szCs w:val="22"/>
                <w:lang w:eastAsia="en-US"/>
              </w:rPr>
              <w:t>29</w:t>
            </w:r>
          </w:p>
        </w:tc>
        <w:tc>
          <w:tcPr>
            <w:tcW w:w="1415" w:type="dxa"/>
            <w:gridSpan w:val="2"/>
            <w:tcBorders>
              <w:left w:val="single" w:sz="4" w:space="0" w:color="auto"/>
              <w:right w:val="single" w:sz="4" w:space="0" w:color="auto"/>
            </w:tcBorders>
            <w:shd w:val="clear" w:color="auto" w:fill="FFFF00"/>
            <w:vAlign w:val="center"/>
          </w:tcPr>
          <w:p w:rsidR="00E44370" w:rsidRPr="00C63369" w:rsidRDefault="00E44370" w:rsidP="00E44370">
            <w:pPr>
              <w:autoSpaceDE w:val="0"/>
              <w:autoSpaceDN w:val="0"/>
              <w:adjustRightInd w:val="0"/>
              <w:spacing w:line="276" w:lineRule="auto"/>
              <w:jc w:val="center"/>
              <w:rPr>
                <w:b/>
                <w:sz w:val="22"/>
                <w:szCs w:val="22"/>
                <w:lang w:eastAsia="en-US"/>
              </w:rPr>
            </w:pPr>
            <w:r w:rsidRPr="00C63369">
              <w:rPr>
                <w:b/>
                <w:sz w:val="22"/>
                <w:szCs w:val="22"/>
                <w:lang w:eastAsia="en-US"/>
              </w:rPr>
              <w:t>30</w:t>
            </w:r>
          </w:p>
        </w:tc>
        <w:tc>
          <w:tcPr>
            <w:tcW w:w="1134" w:type="dxa"/>
            <w:gridSpan w:val="2"/>
            <w:tcBorders>
              <w:left w:val="single" w:sz="4" w:space="0" w:color="auto"/>
              <w:right w:val="single" w:sz="4" w:space="0" w:color="auto"/>
            </w:tcBorders>
            <w:shd w:val="clear" w:color="auto" w:fill="auto"/>
            <w:vAlign w:val="center"/>
          </w:tcPr>
          <w:p w:rsidR="00E44370" w:rsidRPr="00CE1C14" w:rsidRDefault="00E44370" w:rsidP="00E44370">
            <w:pPr>
              <w:autoSpaceDE w:val="0"/>
              <w:autoSpaceDN w:val="0"/>
              <w:adjustRightInd w:val="0"/>
              <w:spacing w:line="276" w:lineRule="auto"/>
              <w:jc w:val="center"/>
              <w:rPr>
                <w:b/>
                <w:sz w:val="22"/>
                <w:szCs w:val="22"/>
                <w:lang w:eastAsia="en-US"/>
              </w:rPr>
            </w:pPr>
            <w:r w:rsidRPr="00CE1C14">
              <w:rPr>
                <w:b/>
                <w:sz w:val="22"/>
                <w:szCs w:val="22"/>
                <w:lang w:eastAsia="en-US"/>
              </w:rPr>
              <w:t>32</w:t>
            </w:r>
          </w:p>
        </w:tc>
        <w:tc>
          <w:tcPr>
            <w:tcW w:w="1134" w:type="dxa"/>
            <w:gridSpan w:val="2"/>
            <w:tcBorders>
              <w:left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b/>
                <w:sz w:val="22"/>
                <w:szCs w:val="22"/>
                <w:lang w:eastAsia="en-US"/>
              </w:rPr>
            </w:pPr>
            <w:r>
              <w:rPr>
                <w:b/>
                <w:sz w:val="22"/>
                <w:szCs w:val="22"/>
                <w:lang w:eastAsia="en-US"/>
              </w:rPr>
              <w:t>33</w:t>
            </w:r>
          </w:p>
        </w:tc>
        <w:tc>
          <w:tcPr>
            <w:tcW w:w="711" w:type="dxa"/>
            <w:gridSpan w:val="2"/>
            <w:tcBorders>
              <w:left w:val="single" w:sz="4" w:space="0" w:color="auto"/>
              <w:right w:val="single" w:sz="4" w:space="0" w:color="auto"/>
            </w:tcBorders>
            <w:shd w:val="clear" w:color="auto" w:fill="auto"/>
            <w:vAlign w:val="center"/>
          </w:tcPr>
          <w:p w:rsidR="00E44370" w:rsidRPr="00CE1C14" w:rsidRDefault="00E44370" w:rsidP="00E44370">
            <w:pPr>
              <w:autoSpaceDE w:val="0"/>
              <w:autoSpaceDN w:val="0"/>
              <w:adjustRightInd w:val="0"/>
              <w:spacing w:line="276" w:lineRule="auto"/>
              <w:jc w:val="center"/>
              <w:rPr>
                <w:b/>
                <w:sz w:val="22"/>
                <w:szCs w:val="22"/>
                <w:lang w:eastAsia="en-US"/>
              </w:rPr>
            </w:pPr>
            <w:r>
              <w:rPr>
                <w:b/>
                <w:sz w:val="22"/>
                <w:szCs w:val="22"/>
                <w:lang w:eastAsia="en-US"/>
              </w:rPr>
              <w:t>33</w:t>
            </w:r>
          </w:p>
        </w:tc>
        <w:tc>
          <w:tcPr>
            <w:tcW w:w="571" w:type="dxa"/>
            <w:tcBorders>
              <w:left w:val="single" w:sz="4" w:space="0" w:color="auto"/>
              <w:right w:val="single" w:sz="4" w:space="0" w:color="auto"/>
            </w:tcBorders>
            <w:shd w:val="clear" w:color="auto" w:fill="auto"/>
          </w:tcPr>
          <w:p w:rsidR="00E44370" w:rsidRPr="00AE6E5C" w:rsidRDefault="00792853" w:rsidP="00E44370">
            <w:pPr>
              <w:autoSpaceDE w:val="0"/>
              <w:autoSpaceDN w:val="0"/>
              <w:adjustRightInd w:val="0"/>
              <w:spacing w:line="276" w:lineRule="auto"/>
              <w:jc w:val="center"/>
              <w:rPr>
                <w:b/>
                <w:sz w:val="22"/>
                <w:szCs w:val="22"/>
                <w:lang w:eastAsia="en-US"/>
              </w:rPr>
            </w:pPr>
            <w:r>
              <w:rPr>
                <w:b/>
                <w:sz w:val="22"/>
                <w:szCs w:val="22"/>
                <w:lang w:eastAsia="en-US"/>
              </w:rPr>
              <w:t xml:space="preserve"> 5305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bl>
    <w:p w:rsidR="002F1D1D" w:rsidRDefault="002F1D1D" w:rsidP="002F1D1D">
      <w:pPr>
        <w:suppressAutoHyphens/>
        <w:spacing w:line="276" w:lineRule="auto"/>
        <w:rPr>
          <w:rFonts w:eastAsia="SimSun"/>
          <w:b/>
          <w:kern w:val="1"/>
          <w:lang w:eastAsia="ar-SA"/>
        </w:rPr>
      </w:pPr>
    </w:p>
    <w:p w:rsidR="002F1D1D" w:rsidRPr="007F22CD" w:rsidRDefault="002F1D1D" w:rsidP="006C5C05">
      <w:pPr>
        <w:shd w:val="clear" w:color="auto" w:fill="FFFF00"/>
        <w:suppressAutoHyphens/>
        <w:spacing w:line="276" w:lineRule="auto"/>
        <w:jc w:val="center"/>
        <w:rPr>
          <w:rFonts w:eastAsia="SimSun"/>
          <w:b/>
          <w:kern w:val="1"/>
          <w:lang w:eastAsia="ar-SA"/>
        </w:rPr>
      </w:pPr>
      <w:r w:rsidRPr="007F22CD">
        <w:rPr>
          <w:rFonts w:eastAsia="SimSun"/>
          <w:b/>
          <w:kern w:val="1"/>
          <w:lang w:eastAsia="ar-SA"/>
        </w:rPr>
        <w:t>Пояснительная записка</w:t>
      </w:r>
    </w:p>
    <w:p w:rsidR="002F1D1D" w:rsidRPr="007F22CD" w:rsidRDefault="002F1D1D" w:rsidP="006C5C05">
      <w:pPr>
        <w:shd w:val="clear" w:color="auto" w:fill="FFFF00"/>
        <w:suppressAutoHyphens/>
        <w:spacing w:line="276" w:lineRule="auto"/>
        <w:jc w:val="center"/>
        <w:rPr>
          <w:rFonts w:eastAsia="SimSun"/>
          <w:b/>
          <w:kern w:val="1"/>
          <w:lang w:eastAsia="ar-SA"/>
        </w:rPr>
      </w:pPr>
      <w:r w:rsidRPr="007F22CD">
        <w:rPr>
          <w:rFonts w:eastAsia="SimSun"/>
          <w:b/>
          <w:kern w:val="1"/>
          <w:lang w:eastAsia="ar-SA"/>
        </w:rPr>
        <w:t xml:space="preserve">к учебному плану при реализации обновленных ФГОС ООО - 2021 </w:t>
      </w:r>
    </w:p>
    <w:p w:rsidR="002F1D1D" w:rsidRPr="007F22CD" w:rsidRDefault="002F1D1D" w:rsidP="006C5C05">
      <w:pPr>
        <w:shd w:val="clear" w:color="auto" w:fill="FFFF00"/>
        <w:suppressAutoHyphens/>
        <w:spacing w:line="276" w:lineRule="auto"/>
        <w:jc w:val="center"/>
        <w:rPr>
          <w:rFonts w:eastAsia="SimSun"/>
          <w:b/>
          <w:kern w:val="1"/>
          <w:lang w:eastAsia="ar-SA"/>
        </w:rPr>
      </w:pPr>
      <w:r w:rsidRPr="007F22CD">
        <w:rPr>
          <w:rFonts w:eastAsia="SimSun"/>
          <w:b/>
          <w:kern w:val="1"/>
          <w:lang w:eastAsia="ar-SA"/>
        </w:rPr>
        <w:t>на 2023-2028 учебный год</w:t>
      </w:r>
    </w:p>
    <w:p w:rsidR="002F1D1D" w:rsidRPr="007F22CD" w:rsidRDefault="002F1D1D" w:rsidP="006C5C05">
      <w:pPr>
        <w:shd w:val="clear" w:color="auto" w:fill="FFFF00"/>
        <w:suppressAutoHyphens/>
        <w:spacing w:line="276" w:lineRule="auto"/>
        <w:jc w:val="center"/>
        <w:rPr>
          <w:rFonts w:eastAsia="SimSun"/>
          <w:b/>
          <w:kern w:val="1"/>
          <w:lang w:eastAsia="ar-SA"/>
        </w:rPr>
      </w:pPr>
      <w:r w:rsidRPr="007F22CD">
        <w:rPr>
          <w:rFonts w:eastAsia="SimSun"/>
          <w:b/>
          <w:kern w:val="1"/>
          <w:lang w:eastAsia="ar-SA"/>
        </w:rPr>
        <w:t>муниципального автономного общеобразовательного учреждения</w:t>
      </w:r>
    </w:p>
    <w:p w:rsidR="002F1D1D" w:rsidRPr="007F22CD" w:rsidRDefault="002F1D1D" w:rsidP="006C5C05">
      <w:pPr>
        <w:shd w:val="clear" w:color="auto" w:fill="FFFF00"/>
        <w:suppressAutoHyphens/>
        <w:spacing w:line="276" w:lineRule="auto"/>
        <w:jc w:val="center"/>
        <w:rPr>
          <w:rFonts w:eastAsia="SimSun"/>
          <w:b/>
          <w:kern w:val="1"/>
          <w:lang w:eastAsia="ar-SA"/>
        </w:rPr>
      </w:pPr>
      <w:r w:rsidRPr="007F22CD">
        <w:rPr>
          <w:rFonts w:eastAsia="SimSun"/>
          <w:b/>
          <w:kern w:val="1"/>
          <w:lang w:eastAsia="ar-SA"/>
        </w:rPr>
        <w:t xml:space="preserve"> «Средняя общеобразовательная школа № 14»</w:t>
      </w:r>
    </w:p>
    <w:p w:rsidR="002F1D1D" w:rsidRPr="007F22CD" w:rsidRDefault="002F1D1D" w:rsidP="006C5C05">
      <w:pPr>
        <w:shd w:val="clear" w:color="auto" w:fill="FFFF00"/>
        <w:suppressAutoHyphens/>
        <w:jc w:val="center"/>
        <w:rPr>
          <w:rFonts w:eastAsia="SimSun"/>
          <w:b/>
          <w:kern w:val="1"/>
          <w:lang w:eastAsia="ar-SA"/>
        </w:rPr>
      </w:pPr>
    </w:p>
    <w:p w:rsidR="002F1D1D" w:rsidRPr="007F22CD" w:rsidRDefault="002F1D1D" w:rsidP="006C5C05">
      <w:pPr>
        <w:shd w:val="clear" w:color="auto" w:fill="FFFF00"/>
        <w:suppressAutoHyphens/>
        <w:ind w:firstLine="709"/>
        <w:jc w:val="both"/>
        <w:rPr>
          <w:rFonts w:eastAsia="SimSun"/>
          <w:kern w:val="1"/>
          <w:lang w:eastAsia="ar-SA"/>
        </w:rPr>
      </w:pPr>
      <w:r w:rsidRPr="007F22CD">
        <w:rPr>
          <w:rFonts w:eastAsia="SimSun"/>
          <w:kern w:val="1"/>
          <w:lang w:eastAsia="ar-SA"/>
        </w:rPr>
        <w:t xml:space="preserve">Учебный план основного общего образования МАОУ «СОШ № 14» </w:t>
      </w:r>
      <w:r w:rsidRPr="007F22CD">
        <w:rPr>
          <w:rFonts w:eastAsia="Calibri"/>
          <w:kern w:val="1"/>
        </w:rPr>
        <w:t xml:space="preserve"> 2023-2028 учебный год</w:t>
      </w:r>
      <w:r w:rsidRPr="007F22CD">
        <w:rPr>
          <w:rFonts w:eastAsia="SimSun"/>
          <w:kern w:val="1"/>
          <w:lang w:eastAsia="ar-SA"/>
        </w:rPr>
        <w:t xml:space="preserve"> разработан на основе нормативных документов:</w:t>
      </w:r>
    </w:p>
    <w:p w:rsidR="002F1D1D" w:rsidRPr="007F22CD" w:rsidRDefault="002F1D1D" w:rsidP="006C5C05">
      <w:pPr>
        <w:pStyle w:val="a6"/>
        <w:numPr>
          <w:ilvl w:val="0"/>
          <w:numId w:val="4"/>
        </w:numPr>
        <w:shd w:val="clear" w:color="auto" w:fill="FFFF00"/>
        <w:tabs>
          <w:tab w:val="clear" w:pos="720"/>
          <w:tab w:val="num" w:pos="0"/>
        </w:tabs>
        <w:ind w:left="0" w:firstLine="0"/>
        <w:jc w:val="both"/>
        <w:textAlignment w:val="baseline"/>
      </w:pPr>
      <w:r w:rsidRPr="007F22CD">
        <w:rPr>
          <w:rFonts w:eastAsia="Calibri"/>
          <w:lang w:eastAsia="en-US"/>
        </w:rPr>
        <w:t xml:space="preserve"> Федеральный государственный образовательный стандарт основного общего образования (</w:t>
      </w:r>
      <w:r w:rsidRPr="007F22CD">
        <w:rPr>
          <w:rFonts w:eastAsia="Calibri"/>
          <w:kern w:val="24"/>
        </w:rPr>
        <w:t>приказ Минпросвещения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
    <w:p w:rsidR="002F1D1D" w:rsidRPr="007F22CD" w:rsidRDefault="002F1D1D" w:rsidP="006C5C05">
      <w:pPr>
        <w:pStyle w:val="a6"/>
        <w:numPr>
          <w:ilvl w:val="0"/>
          <w:numId w:val="4"/>
        </w:numPr>
        <w:shd w:val="clear" w:color="auto" w:fill="FFFF00"/>
        <w:tabs>
          <w:tab w:val="clear" w:pos="720"/>
          <w:tab w:val="num" w:pos="0"/>
        </w:tabs>
        <w:ind w:left="0" w:firstLine="0"/>
        <w:jc w:val="both"/>
        <w:textAlignment w:val="baseline"/>
      </w:pPr>
      <w:r w:rsidRPr="007F22CD">
        <w:rPr>
          <w:rFonts w:eastAsia="Calibri"/>
          <w:lang w:eastAsia="en-US"/>
        </w:rPr>
        <w:t>Приказ Минпросвещения России от 16.11.2022 № 993 «Об утверждении федеральной образовательной программы основного общего образования»</w:t>
      </w:r>
    </w:p>
    <w:p w:rsidR="002F1D1D" w:rsidRPr="007F22CD" w:rsidRDefault="00D02593" w:rsidP="006C5C05">
      <w:pPr>
        <w:numPr>
          <w:ilvl w:val="0"/>
          <w:numId w:val="1"/>
        </w:numPr>
        <w:shd w:val="clear" w:color="auto" w:fill="FFFF00"/>
        <w:suppressAutoHyphens/>
        <w:ind w:left="284" w:hanging="284"/>
        <w:contextualSpacing/>
        <w:jc w:val="both"/>
        <w:rPr>
          <w:rFonts w:eastAsia="Calibri"/>
          <w:u w:val="single"/>
          <w:lang w:eastAsia="en-US"/>
        </w:rPr>
      </w:pPr>
      <w:hyperlink r:id="rId6" w:history="1">
        <w:r w:rsidR="002F1D1D" w:rsidRPr="007F22CD">
          <w:rPr>
            <w:rStyle w:val="a5"/>
            <w:color w:val="auto"/>
          </w:rPr>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w:r w:rsidR="002F1D1D" w:rsidRPr="007F22CD">
        <w:rPr>
          <w:u w:val="single"/>
        </w:rPr>
        <w:t xml:space="preserve"> </w:t>
      </w:r>
    </w:p>
    <w:p w:rsidR="002F1D1D" w:rsidRPr="007F22CD" w:rsidRDefault="002F1D1D" w:rsidP="002F1D1D">
      <w:pPr>
        <w:numPr>
          <w:ilvl w:val="0"/>
          <w:numId w:val="1"/>
        </w:numPr>
        <w:suppressAutoHyphens/>
        <w:ind w:left="0" w:firstLine="0"/>
        <w:contextualSpacing/>
        <w:jc w:val="both"/>
        <w:rPr>
          <w:rFonts w:eastAsia="Calibri"/>
          <w:lang w:eastAsia="en-US"/>
        </w:rPr>
      </w:pPr>
      <w:r w:rsidRPr="007F22CD">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2F1D1D" w:rsidRPr="007F22CD" w:rsidRDefault="002F1D1D" w:rsidP="002F1D1D">
      <w:pPr>
        <w:numPr>
          <w:ilvl w:val="0"/>
          <w:numId w:val="1"/>
        </w:numPr>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w:t>
      </w:r>
      <w:r w:rsidRPr="007F22CD">
        <w:rPr>
          <w:rFonts w:eastAsia="Calibri"/>
          <w:lang w:eastAsia="en-US"/>
        </w:rPr>
        <w:lastRenderedPageBreak/>
        <w:t>среднего общего образования, организациями осуществляющими образовательную деятельность» (с последующими изменениями)</w:t>
      </w:r>
    </w:p>
    <w:p w:rsidR="002F1D1D" w:rsidRPr="007F22CD" w:rsidRDefault="002F1D1D" w:rsidP="002F1D1D">
      <w:pPr>
        <w:numPr>
          <w:ilvl w:val="0"/>
          <w:numId w:val="1"/>
        </w:numPr>
        <w:suppressAutoHyphens/>
        <w:ind w:left="284" w:hanging="284"/>
        <w:contextualSpacing/>
        <w:jc w:val="both"/>
        <w:rPr>
          <w:rFonts w:eastAsia="Calibri"/>
          <w:lang w:eastAsia="en-US"/>
        </w:rPr>
      </w:pPr>
      <w:r w:rsidRPr="007F22CD">
        <w:rPr>
          <w:rFonts w:eastAsia="Calibri"/>
          <w:lang w:eastAsia="en-US"/>
        </w:rPr>
        <w:t>Устав МАОУ «СОШ № 14».</w:t>
      </w:r>
    </w:p>
    <w:p w:rsidR="002F1D1D" w:rsidRPr="007F22CD" w:rsidRDefault="002F1D1D" w:rsidP="002F1D1D">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2F1D1D" w:rsidRPr="007F22CD" w:rsidRDefault="002F1D1D" w:rsidP="002F1D1D">
      <w:pPr>
        <w:suppressAutoHyphens/>
        <w:ind w:firstLine="709"/>
        <w:jc w:val="both"/>
        <w:rPr>
          <w:rFonts w:eastAsia="SimSun"/>
          <w:kern w:val="1"/>
          <w:lang w:eastAsia="ar-SA"/>
        </w:rPr>
      </w:pPr>
      <w:r w:rsidRPr="007F22CD">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 способствует развитию проектной деятельности учащихся как формы организации урочной и внеурочной работы.</w:t>
      </w:r>
    </w:p>
    <w:p w:rsidR="002F1D1D" w:rsidRPr="007F22CD" w:rsidRDefault="002F1D1D" w:rsidP="002F1D1D">
      <w:pPr>
        <w:suppressAutoHyphens/>
        <w:ind w:firstLine="709"/>
        <w:jc w:val="both"/>
        <w:rPr>
          <w:rFonts w:eastAsia="SimSun"/>
          <w:kern w:val="1"/>
          <w:lang w:eastAsia="ar-SA"/>
        </w:rPr>
      </w:pPr>
      <w:r w:rsidRPr="007F22CD">
        <w:rPr>
          <w:rFonts w:eastAsia="SimSun"/>
          <w:kern w:val="1"/>
          <w:lang w:eastAsia="ar-SA"/>
        </w:rPr>
        <w:t>Учебный план:</w:t>
      </w:r>
    </w:p>
    <w:p w:rsidR="002F1D1D" w:rsidRPr="007F22CD" w:rsidRDefault="002F1D1D" w:rsidP="002F1D1D">
      <w:pPr>
        <w:pStyle w:val="a7"/>
        <w:spacing w:after="0"/>
        <w:ind w:left="240" w:hanging="240"/>
        <w:jc w:val="both"/>
      </w:pPr>
      <w:r w:rsidRPr="007F22CD">
        <w:rPr>
          <w:rFonts w:eastAsia="Calibri"/>
          <w:lang w:eastAsia="en-US"/>
        </w:rPr>
        <w:t xml:space="preserve"> </w:t>
      </w:r>
      <w:r w:rsidRPr="007F22CD">
        <w:t>— фиксирует максимальный объем учебной нагрузки обучаю</w:t>
      </w:r>
      <w:r w:rsidRPr="007F22CD">
        <w:softHyphen/>
        <w:t>щихся;</w:t>
      </w:r>
    </w:p>
    <w:p w:rsidR="002F1D1D" w:rsidRPr="007F22CD" w:rsidRDefault="002F1D1D" w:rsidP="002F1D1D">
      <w:pPr>
        <w:widowControl w:val="0"/>
        <w:ind w:left="240" w:hanging="240"/>
        <w:jc w:val="both"/>
      </w:pPr>
      <w:r w:rsidRPr="007F22CD">
        <w:t>—определяет (регламентирует) перечень учебных предметов, курсов и время, отводимое на их освоение и организацию;</w:t>
      </w:r>
    </w:p>
    <w:p w:rsidR="002F1D1D" w:rsidRPr="007F22CD" w:rsidRDefault="002F1D1D" w:rsidP="002F1D1D">
      <w:pPr>
        <w:widowControl w:val="0"/>
        <w:ind w:left="240" w:hanging="240"/>
        <w:jc w:val="both"/>
      </w:pPr>
      <w:r w:rsidRPr="007F22CD">
        <w:t>—распределяет учебные предметы, курсы, модули по классам и учебным годам.</w:t>
      </w:r>
    </w:p>
    <w:p w:rsidR="002F1D1D" w:rsidRPr="00FB29B5" w:rsidRDefault="002F1D1D" w:rsidP="002F1D1D">
      <w:pPr>
        <w:suppressAutoHyphens/>
        <w:ind w:firstLine="709"/>
        <w:jc w:val="both"/>
        <w:rPr>
          <w:rFonts w:eastAsia="SimSun"/>
          <w:kern w:val="1"/>
          <w:lang w:eastAsia="ar-SA"/>
        </w:rPr>
      </w:pPr>
      <w:r w:rsidRPr="00FB29B5">
        <w:rPr>
          <w:rFonts w:eastAsia="SimSun"/>
          <w:kern w:val="1"/>
          <w:lang w:eastAsia="ar-SA"/>
        </w:rPr>
        <w:t xml:space="preserve">Учебный план разработан на основе варианта № 2   учебного плана (Федеральная основная образовательная программа основного общего образования/ раздел </w:t>
      </w:r>
      <w:r w:rsidRPr="00FB29B5">
        <w:rPr>
          <w:rFonts w:eastAsia="SimSun"/>
          <w:kern w:val="1"/>
          <w:lang w:val="en-US" w:eastAsia="ar-SA"/>
        </w:rPr>
        <w:t>IV</w:t>
      </w:r>
      <w:r w:rsidRPr="00FB29B5">
        <w:rPr>
          <w:rFonts w:eastAsia="SimSun"/>
          <w:kern w:val="1"/>
          <w:lang w:eastAsia="ar-SA"/>
        </w:rPr>
        <w:t xml:space="preserve"> Организационный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2F1D1D" w:rsidRPr="00FB29B5" w:rsidRDefault="002F1D1D" w:rsidP="002F1D1D">
      <w:pPr>
        <w:suppressAutoHyphens/>
        <w:ind w:firstLine="709"/>
        <w:jc w:val="both"/>
        <w:rPr>
          <w:rFonts w:eastAsia="SimSun"/>
          <w:kern w:val="1"/>
          <w:lang w:eastAsia="ar-SA"/>
        </w:rPr>
      </w:pPr>
      <w:r w:rsidRPr="00FB29B5">
        <w:rPr>
          <w:rFonts w:eastAsia="SimSun"/>
          <w:kern w:val="1"/>
          <w:lang w:eastAsia="ar-SA"/>
        </w:rPr>
        <w:t>Обязательная часть в 5-9 классах представлена следующими предметными областями и учебными предметами:</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русский язык и литература</w:t>
      </w:r>
      <w:r w:rsidRPr="00FB29B5">
        <w:rPr>
          <w:rFonts w:eastAsia="SimSun"/>
          <w:kern w:val="1"/>
          <w:lang w:eastAsia="ar-SA"/>
        </w:rPr>
        <w:t>:</w:t>
      </w:r>
      <w:r w:rsidRPr="00FB29B5">
        <w:rPr>
          <w:rFonts w:eastAsia="SimSun"/>
          <w:bCs/>
          <w:kern w:val="1"/>
          <w:lang w:eastAsia="ar-SA"/>
        </w:rPr>
        <w:t xml:space="preserve"> русский язык, литература;</w:t>
      </w:r>
    </w:p>
    <w:p w:rsidR="002F1D1D" w:rsidRPr="00FB29B5" w:rsidRDefault="002F1D1D" w:rsidP="002F1D1D">
      <w:pPr>
        <w:suppressAutoHyphens/>
        <w:jc w:val="both"/>
        <w:rPr>
          <w:rFonts w:eastAsia="SimSun"/>
          <w:kern w:val="1"/>
          <w:lang w:eastAsia="ar-SA"/>
        </w:rPr>
      </w:pPr>
      <w:r w:rsidRPr="00FB29B5">
        <w:rPr>
          <w:rFonts w:eastAsia="SimSun"/>
          <w:bCs/>
          <w:kern w:val="1"/>
          <w:lang w:eastAsia="ar-SA"/>
        </w:rPr>
        <w:t xml:space="preserve">иностранные языки: иностранный язык </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общественно-научные предметы: история, обществознание, география;</w:t>
      </w:r>
    </w:p>
    <w:p w:rsidR="002F1D1D" w:rsidRPr="00FB29B5" w:rsidRDefault="002F1D1D" w:rsidP="002F1D1D">
      <w:pPr>
        <w:suppressAutoHyphens/>
        <w:jc w:val="both"/>
        <w:rPr>
          <w:rFonts w:eastAsia="SimSun"/>
          <w:kern w:val="1"/>
          <w:lang w:eastAsia="ar-SA"/>
        </w:rPr>
      </w:pPr>
      <w:r w:rsidRPr="00FB29B5">
        <w:rPr>
          <w:rFonts w:eastAsia="SimSun"/>
          <w:bCs/>
          <w:kern w:val="1"/>
          <w:lang w:eastAsia="ar-SA"/>
        </w:rPr>
        <w:t>математика и информатика: математика, алгебра, геометрия, информатика, вероятность и статистика;</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естественно-научные предметы: биология, физика, химия;</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искусство: музыка, изобразительное искусство;</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технология: технология;</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физическая культура и основы безопасности жизнедеятельности: физическая культура, основы безопасности жизнедеятельности.</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 xml:space="preserve">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33.1. Федерального государственного образовательного стандарта основного общего образования, утвержденным </w:t>
      </w:r>
      <w:r w:rsidRPr="00FB29B5">
        <w:rPr>
          <w:rFonts w:eastAsia="Calibri"/>
          <w:kern w:val="24"/>
        </w:rPr>
        <w:t>приказом Минпросвещения России от 31.05.2021 № 287 «Об утверждении федерального государственного образовательного стандарта основного общего образования».</w:t>
      </w:r>
      <w:r w:rsidRPr="00FB29B5">
        <w:rPr>
          <w:rFonts w:eastAsia="SimSun"/>
          <w:bCs/>
          <w:kern w:val="1"/>
          <w:lang w:eastAsia="ar-SA"/>
        </w:rPr>
        <w:t xml:space="preserve">  Часы учебного предмета «Основы духовно-нравственной культуры народов России» обязательной части учебного плана представлены для изучения  в 5 и 6 классе.</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lastRenderedPageBreak/>
        <w:t>Время, отводимое на данную часть учебного плана, использовано на:</w:t>
      </w:r>
    </w:p>
    <w:p w:rsidR="002F1D1D" w:rsidRPr="00FB29B5" w:rsidRDefault="002F1D1D" w:rsidP="002F1D1D">
      <w:pPr>
        <w:numPr>
          <w:ilvl w:val="0"/>
          <w:numId w:val="2"/>
        </w:numPr>
        <w:tabs>
          <w:tab w:val="left" w:pos="284"/>
          <w:tab w:val="left" w:pos="851"/>
        </w:tabs>
        <w:suppressAutoHyphens/>
        <w:contextualSpacing/>
        <w:jc w:val="both"/>
        <w:rPr>
          <w:rFonts w:eastAsia="Calibri"/>
          <w:bCs/>
          <w:lang w:eastAsia="en-US"/>
        </w:rPr>
      </w:pPr>
      <w:r w:rsidRPr="00FB29B5">
        <w:rPr>
          <w:rFonts w:eastAsia="Calibri"/>
          <w:bCs/>
          <w:lang w:eastAsia="en-US"/>
        </w:rPr>
        <w:t>увеличение учебных часов, предусмотренных на изучение отдельных  предметов обязательной части;</w:t>
      </w:r>
    </w:p>
    <w:p w:rsidR="002F1D1D" w:rsidRPr="00FB29B5" w:rsidRDefault="002F1D1D" w:rsidP="002F1D1D">
      <w:pPr>
        <w:numPr>
          <w:ilvl w:val="0"/>
          <w:numId w:val="2"/>
        </w:numPr>
        <w:tabs>
          <w:tab w:val="left" w:pos="284"/>
        </w:tabs>
        <w:suppressAutoHyphens/>
        <w:contextualSpacing/>
        <w:jc w:val="both"/>
        <w:rPr>
          <w:rFonts w:eastAsia="Calibri"/>
          <w:bCs/>
          <w:lang w:eastAsia="en-US"/>
        </w:rPr>
      </w:pPr>
      <w:r w:rsidRPr="00FB29B5">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2F1D1D" w:rsidRPr="00FB29B5" w:rsidRDefault="002F1D1D" w:rsidP="002F1D1D">
      <w:pPr>
        <w:autoSpaceDE w:val="0"/>
        <w:autoSpaceDN w:val="0"/>
        <w:adjustRightInd w:val="0"/>
        <w:jc w:val="both"/>
        <w:rPr>
          <w:lang w:eastAsia="en-US"/>
        </w:rPr>
      </w:pPr>
      <w:r w:rsidRPr="00FB29B5">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FB29B5">
        <w:rPr>
          <w:rFonts w:eastAsia="SimSun"/>
          <w:kern w:val="1"/>
          <w:lang w:eastAsia="ar-SA"/>
        </w:rPr>
        <w:t>МАОУ «СОШ № 14». Промежуточная аттестация   в 5-9 классах проводится по всем предметам учебного плана</w:t>
      </w:r>
      <w:r w:rsidRPr="00FB29B5">
        <w:rPr>
          <w:lang w:eastAsia="en-US"/>
        </w:rPr>
        <w:t xml:space="preserve"> как среднее арифметическое   отметок за триместры, по правилам математического округления в пользу ученика,  полученных в течение учебного года.      </w:t>
      </w:r>
      <w:r w:rsidRPr="00FB29B5">
        <w:rPr>
          <w:rFonts w:eastAsia="SimSun"/>
          <w:bCs/>
          <w:kern w:val="1"/>
          <w:lang w:eastAsia="ar-SA"/>
        </w:rPr>
        <w:t>Итоговая аттестация в 9-х классах осуществляется в форме ОГЭ и ГВЭ.</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t>Образовательный процесс в 5 - 9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допустимой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перемены для питания – по 20 минут каждая.</w:t>
      </w:r>
    </w:p>
    <w:p w:rsidR="002F1D1D" w:rsidRDefault="002F1D1D" w:rsidP="002F1D1D">
      <w:pPr>
        <w:ind w:firstLine="567"/>
        <w:jc w:val="center"/>
        <w:rPr>
          <w:b/>
          <w:bCs/>
        </w:rPr>
      </w:pPr>
      <w:r w:rsidRPr="00067DE5">
        <w:rPr>
          <w:b/>
          <w:bCs/>
        </w:rPr>
        <w:t>Общие характеристики предметных областей</w:t>
      </w:r>
    </w:p>
    <w:p w:rsidR="00961143" w:rsidRPr="00067DE5" w:rsidRDefault="00961143" w:rsidP="00961143">
      <w:pPr>
        <w:pStyle w:val="dash041e0431044b0447043d044b0439"/>
        <w:ind w:firstLine="720"/>
        <w:jc w:val="both"/>
        <w:rPr>
          <w:b/>
          <w:u w:val="single"/>
        </w:rPr>
      </w:pPr>
      <w:r w:rsidRPr="00067DE5">
        <w:rPr>
          <w:rStyle w:val="dash041e0431044b0447043d044b0439char1"/>
          <w:b/>
          <w:u w:val="single"/>
        </w:rPr>
        <w:t>Русский язык и литература  (русский язык, литература)</w:t>
      </w:r>
    </w:p>
    <w:p w:rsidR="00961143" w:rsidRPr="005F1CB3" w:rsidRDefault="00961143" w:rsidP="00961143">
      <w:pPr>
        <w:pStyle w:val="ConsPlusNormal"/>
        <w:ind w:firstLine="539"/>
        <w:jc w:val="both"/>
      </w:pPr>
      <w:r w:rsidRPr="005F1CB3">
        <w:rPr>
          <w:rStyle w:val="dash041e0431044b0447043d044b0439char1"/>
          <w:color w:val="FF0000"/>
        </w:rPr>
        <w:t xml:space="preserve"> </w:t>
      </w:r>
      <w:r w:rsidRPr="005F1CB3">
        <w:t>Изучение русского языка направлено на достижение следующих целей:</w:t>
      </w:r>
    </w:p>
    <w:p w:rsidR="00961143" w:rsidRPr="005F1CB3" w:rsidRDefault="00961143" w:rsidP="00961143">
      <w:pPr>
        <w:pStyle w:val="ConsPlusNormal"/>
        <w:ind w:firstLine="539"/>
        <w:jc w:val="both"/>
      </w:pPr>
      <w:r w:rsidRPr="005F1CB3">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961143" w:rsidRPr="005F1CB3" w:rsidRDefault="00961143" w:rsidP="00961143">
      <w:pPr>
        <w:pStyle w:val="ConsPlusNormal"/>
        <w:ind w:firstLine="539"/>
        <w:jc w:val="both"/>
      </w:pPr>
      <w:r w:rsidRPr="005F1CB3">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961143" w:rsidRPr="005F1CB3" w:rsidRDefault="00961143" w:rsidP="00961143">
      <w:pPr>
        <w:pStyle w:val="ConsPlusNormal"/>
        <w:ind w:firstLine="539"/>
        <w:jc w:val="both"/>
      </w:pPr>
      <w:r w:rsidRPr="005F1CB3">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w:t>
      </w:r>
    </w:p>
    <w:p w:rsidR="00961143" w:rsidRPr="005F1CB3" w:rsidRDefault="00961143" w:rsidP="00961143">
      <w:pPr>
        <w:pStyle w:val="ConsPlusNormal"/>
        <w:ind w:firstLine="539"/>
        <w:jc w:val="both"/>
      </w:pPr>
      <w:r w:rsidRPr="005F1CB3">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961143" w:rsidRPr="005F1CB3" w:rsidRDefault="00961143" w:rsidP="00961143">
      <w:pPr>
        <w:pStyle w:val="ConsPlusNormal"/>
        <w:ind w:firstLine="539"/>
        <w:jc w:val="both"/>
      </w:pPr>
      <w:r w:rsidRPr="005F1CB3">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961143" w:rsidRPr="005F1CB3" w:rsidRDefault="00961143" w:rsidP="00961143">
      <w:pPr>
        <w:pStyle w:val="ConsPlusNormal"/>
        <w:ind w:firstLine="539"/>
        <w:jc w:val="both"/>
      </w:pPr>
      <w:r w:rsidRPr="005F1CB3">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w:t>
      </w:r>
      <w:r w:rsidRPr="005F1CB3">
        <w:lastRenderedPageBreak/>
        <w:t>интерпретировать, понимать и использовать тексты разных форматов (сплошной, несплошной текст, инфографика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961143" w:rsidRPr="005F1CB3" w:rsidRDefault="00961143" w:rsidP="00961143">
      <w:pPr>
        <w:pStyle w:val="dash041e0431044b0447043d044b0439"/>
        <w:ind w:firstLine="700"/>
        <w:jc w:val="both"/>
        <w:rPr>
          <w:rStyle w:val="dash041e0431044b0447043d044b0439char1"/>
          <w:color w:val="FF0000"/>
        </w:rPr>
      </w:pPr>
      <w:r w:rsidRPr="005F1CB3">
        <w:t xml:space="preserve">Цели изучения </w:t>
      </w:r>
      <w:r w:rsidRPr="005F1CB3">
        <w:rPr>
          <w:b/>
        </w:rPr>
        <w:t>литературы</w:t>
      </w:r>
      <w:r w:rsidRPr="005F1CB3">
        <w:t xml:space="preserve"> на уровне основного общего образования состоят в</w:t>
      </w:r>
      <w:r w:rsidRPr="005F1CB3">
        <w:rPr>
          <w:color w:val="333333"/>
          <w:shd w:val="clear" w:color="auto" w:fill="FFFFFF"/>
        </w:rPr>
        <w:t>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
    <w:p w:rsidR="00961143" w:rsidRPr="005F1CB3" w:rsidRDefault="00961143" w:rsidP="00961143">
      <w:pPr>
        <w:pStyle w:val="dash041e0431044b0447043d044b0439"/>
        <w:ind w:firstLine="720"/>
        <w:jc w:val="both"/>
        <w:rPr>
          <w:u w:val="single"/>
        </w:rPr>
      </w:pPr>
      <w:r w:rsidRPr="005F1CB3">
        <w:rPr>
          <w:rStyle w:val="dash041e0431044b0447043d044b0439char1"/>
          <w:b/>
          <w:u w:val="single"/>
        </w:rPr>
        <w:t>Иностранные языки</w:t>
      </w:r>
      <w:r w:rsidRPr="005F1CB3">
        <w:rPr>
          <w:rStyle w:val="dash041e0431044b0447043d044b0439char1"/>
          <w:u w:val="single"/>
        </w:rPr>
        <w:t xml:space="preserve"> (</w:t>
      </w:r>
      <w:r w:rsidRPr="005F1CB3">
        <w:rPr>
          <w:rStyle w:val="dash041e0431044b0447043d044b0439char1"/>
          <w:b/>
          <w:bCs/>
          <w:u w:val="single"/>
        </w:rPr>
        <w:t>Иностранный язык.):</w:t>
      </w:r>
    </w:p>
    <w:p w:rsidR="00961143" w:rsidRPr="005F1CB3" w:rsidRDefault="00961143" w:rsidP="00961143">
      <w:pPr>
        <w:jc w:val="both"/>
        <w:rPr>
          <w:color w:val="181717"/>
        </w:rPr>
      </w:pPr>
      <w:r w:rsidRPr="005F1CB3">
        <w:rPr>
          <w:rStyle w:val="dash041e0431044b0447043d044b0439char1"/>
          <w:color w:val="FF0000"/>
        </w:rPr>
        <w:t xml:space="preserve"> </w:t>
      </w:r>
      <w:r w:rsidRPr="005F1CB3">
        <w:rPr>
          <w:b/>
          <w:i/>
          <w:color w:val="181717"/>
        </w:rPr>
        <w:t>целью иноязычного образования</w:t>
      </w:r>
      <w:r w:rsidRPr="005F1CB3">
        <w:rPr>
          <w:color w:val="181717"/>
        </w:rPr>
        <w:t xml:space="preserve">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 </w:t>
      </w:r>
    </w:p>
    <w:p w:rsidR="00961143" w:rsidRPr="00061FB3" w:rsidRDefault="00961143" w:rsidP="00961143">
      <w:pPr>
        <w:ind w:firstLine="709"/>
        <w:jc w:val="both"/>
        <w:rPr>
          <w:color w:val="181717"/>
        </w:rPr>
      </w:pPr>
      <w:r w:rsidRPr="00061FB3">
        <w:rPr>
          <w:color w:val="181717"/>
        </w:rPr>
        <w:t>- </w:t>
      </w:r>
      <w:r w:rsidRPr="00061FB3">
        <w:rPr>
          <w:i/>
          <w:color w:val="181717"/>
        </w:rPr>
        <w:t>речевая компетенция</w:t>
      </w:r>
      <w:r w:rsidRPr="00061FB3">
        <w:rPr>
          <w:color w:val="181717"/>
        </w:rPr>
        <w:t> - развитие коммуникативных умений в четырёх основных видах речевой деятельности (говорении, аудировании, чтении, письме);</w:t>
      </w:r>
    </w:p>
    <w:p w:rsidR="00961143" w:rsidRPr="00061FB3" w:rsidRDefault="00961143" w:rsidP="00961143">
      <w:pPr>
        <w:ind w:firstLine="709"/>
        <w:jc w:val="both"/>
        <w:rPr>
          <w:color w:val="181717"/>
        </w:rPr>
      </w:pPr>
      <w:r w:rsidRPr="00061FB3">
        <w:rPr>
          <w:color w:val="181717"/>
        </w:rPr>
        <w:t>- </w:t>
      </w:r>
      <w:r w:rsidRPr="00061FB3">
        <w:rPr>
          <w:i/>
          <w:color w:val="181717"/>
        </w:rPr>
        <w:t>языковая компетенция</w:t>
      </w:r>
      <w:r w:rsidRPr="00061FB3">
        <w:rPr>
          <w:b/>
          <w:color w:val="181717"/>
        </w:rPr>
        <w:t> - </w:t>
      </w:r>
      <w:r w:rsidRPr="00061FB3">
        <w:rPr>
          <w:color w:val="181717"/>
        </w:rPr>
        <w:t xml:space="preserve">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 </w:t>
      </w:r>
    </w:p>
    <w:p w:rsidR="00961143" w:rsidRPr="00061FB3" w:rsidRDefault="00961143" w:rsidP="00961143">
      <w:pPr>
        <w:ind w:firstLine="709"/>
        <w:jc w:val="both"/>
        <w:rPr>
          <w:color w:val="181717"/>
        </w:rPr>
      </w:pPr>
      <w:r w:rsidRPr="00061FB3">
        <w:rPr>
          <w:color w:val="181717"/>
        </w:rPr>
        <w:t>- </w:t>
      </w:r>
      <w:r w:rsidRPr="00061FB3">
        <w:rPr>
          <w:i/>
          <w:color w:val="181717"/>
        </w:rPr>
        <w:t>социокультурная/межкультурная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 xml:space="preserve">приобщение к культуре, традициям реалиям стран/страны изучае мого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 </w:t>
      </w:r>
    </w:p>
    <w:p w:rsidR="00961143" w:rsidRPr="00061FB3" w:rsidRDefault="00961143" w:rsidP="00961143">
      <w:pPr>
        <w:ind w:firstLine="709"/>
        <w:jc w:val="both"/>
        <w:rPr>
          <w:color w:val="181717"/>
        </w:rPr>
      </w:pPr>
      <w:r w:rsidRPr="00061FB3">
        <w:rPr>
          <w:color w:val="181717"/>
        </w:rPr>
        <w:t>- </w:t>
      </w:r>
      <w:r w:rsidRPr="00061FB3">
        <w:rPr>
          <w:i/>
          <w:color w:val="181717"/>
        </w:rPr>
        <w:t>компенсаторная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развитие умений выходить из положения в условиях дефицита языковых средств при получении и передаче информации.</w:t>
      </w:r>
    </w:p>
    <w:p w:rsidR="00961143" w:rsidRPr="00061FB3" w:rsidRDefault="00961143" w:rsidP="00961143">
      <w:pPr>
        <w:ind w:firstLine="709"/>
        <w:jc w:val="both"/>
        <w:rPr>
          <w:color w:val="181717"/>
        </w:rPr>
      </w:pPr>
      <w:r w:rsidRPr="00061FB3">
        <w:rPr>
          <w:color w:val="181717"/>
        </w:rPr>
        <w:t xml:space="preserve">Наряду с иноязычной коммуникативной компетенцией средствами иностранного языка формируются </w:t>
      </w:r>
      <w:r w:rsidRPr="00061FB3">
        <w:rPr>
          <w:i/>
          <w:color w:val="181717"/>
        </w:rPr>
        <w:t>ключевые универсальные учебные компетенции</w:t>
      </w:r>
      <w:r w:rsidRPr="00061FB3">
        <w:rPr>
          <w:color w:val="181717"/>
        </w:rPr>
        <w:t xml:space="preserve">,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961143" w:rsidRPr="00061FB3" w:rsidRDefault="00961143" w:rsidP="00961143">
      <w:pPr>
        <w:ind w:firstLine="709"/>
        <w:jc w:val="both"/>
        <w:rPr>
          <w:color w:val="181717"/>
        </w:rPr>
      </w:pPr>
      <w:r w:rsidRPr="00061FB3">
        <w:rPr>
          <w:color w:val="181717"/>
        </w:rPr>
        <w:t xml:space="preserve">В соответствии с личностно ориентированной парадигмой образования основными подходами к обучению </w:t>
      </w:r>
      <w:r w:rsidRPr="00061FB3">
        <w:rPr>
          <w:i/>
          <w:color w:val="181717"/>
        </w:rPr>
        <w:t>иностранным языкам</w:t>
      </w:r>
      <w:r w:rsidRPr="00061FB3">
        <w:rPr>
          <w:color w:val="181717"/>
        </w:rPr>
        <w:t xml:space="preserve">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обу- чения.</w:t>
      </w:r>
    </w:p>
    <w:p w:rsidR="00961143" w:rsidRPr="005F1CB3" w:rsidRDefault="00961143" w:rsidP="00961143">
      <w:pPr>
        <w:pStyle w:val="dash041e0431044b0447043d044b0439"/>
        <w:ind w:firstLine="700"/>
        <w:jc w:val="both"/>
        <w:rPr>
          <w:color w:val="FF0000"/>
        </w:rPr>
      </w:pPr>
    </w:p>
    <w:p w:rsidR="00961143" w:rsidRPr="005F1CB3" w:rsidRDefault="00961143" w:rsidP="00961143">
      <w:pPr>
        <w:pStyle w:val="dash041e0431044b0447043d044b0439"/>
        <w:ind w:right="100" w:firstLine="720"/>
        <w:jc w:val="both"/>
        <w:rPr>
          <w:u w:val="single"/>
        </w:rPr>
      </w:pPr>
      <w:r w:rsidRPr="005F1CB3">
        <w:rPr>
          <w:rStyle w:val="dash041e0431044b0447043d044b0439char1"/>
          <w:color w:val="FF0000"/>
        </w:rPr>
        <w:t> </w:t>
      </w:r>
      <w:r w:rsidRPr="005F1CB3">
        <w:rPr>
          <w:rStyle w:val="dash041e0431044b0447043d044b0439char1"/>
          <w:b/>
          <w:bCs/>
          <w:u w:val="single"/>
        </w:rPr>
        <w:t>Общественно-научные предметы (История. Обществознание. География)</w:t>
      </w:r>
    </w:p>
    <w:p w:rsidR="00961143" w:rsidRPr="005F1CB3" w:rsidRDefault="00961143" w:rsidP="00961143">
      <w:pPr>
        <w:pStyle w:val="dash041e0431044b0447043d044b0439"/>
        <w:ind w:firstLine="700"/>
        <w:jc w:val="both"/>
        <w:rPr>
          <w:color w:val="333333"/>
          <w:shd w:val="clear" w:color="auto" w:fill="FFFFFF"/>
        </w:rPr>
      </w:pPr>
      <w:r w:rsidRPr="005F1CB3">
        <w:rPr>
          <w:rStyle w:val="dash041e0431044b0447043d044b0439char1"/>
          <w:color w:val="FF0000"/>
        </w:rPr>
        <w:t xml:space="preserve"> </w:t>
      </w:r>
      <w:r w:rsidRPr="005F1CB3">
        <w:rPr>
          <w:color w:val="333333"/>
          <w:shd w:val="clear" w:color="auto" w:fill="FFFFFF"/>
        </w:rPr>
        <w:t xml:space="preserve">Целью школьного </w:t>
      </w:r>
      <w:r w:rsidRPr="005F1CB3">
        <w:rPr>
          <w:b/>
          <w:color w:val="333333"/>
          <w:shd w:val="clear" w:color="auto" w:fill="FFFFFF"/>
        </w:rPr>
        <w:t>исторического</w:t>
      </w:r>
      <w:r w:rsidRPr="005F1CB3">
        <w:rPr>
          <w:color w:val="333333"/>
          <w:shd w:val="clear" w:color="auto" w:fill="FFFFFF"/>
        </w:rPr>
        <w:t xml:space="preserve">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w:t>
      </w:r>
      <w:r w:rsidRPr="005F1CB3">
        <w:rPr>
          <w:color w:val="333333"/>
          <w:shd w:val="clear" w:color="auto" w:fill="FFFFFF"/>
        </w:rPr>
        <w:lastRenderedPageBreak/>
        <w:t>его культуры в общую историю страны и мировую историю, формирование личностной позиции по отношению к прошлому и настоящему Отечества.</w:t>
      </w:r>
    </w:p>
    <w:p w:rsidR="00961143" w:rsidRPr="005F1CB3" w:rsidRDefault="00961143" w:rsidP="00961143">
      <w:pPr>
        <w:shd w:val="clear" w:color="auto" w:fill="FFFFFF"/>
        <w:jc w:val="both"/>
        <w:rPr>
          <w:color w:val="333333"/>
        </w:rPr>
      </w:pPr>
      <w:r w:rsidRPr="005F1CB3">
        <w:rPr>
          <w:color w:val="333333"/>
        </w:rPr>
        <w:t xml:space="preserve">Целями </w:t>
      </w:r>
      <w:r w:rsidRPr="005F1CB3">
        <w:rPr>
          <w:b/>
          <w:color w:val="333333"/>
        </w:rPr>
        <w:t>обществоведческого</w:t>
      </w:r>
      <w:r w:rsidRPr="005F1CB3">
        <w:rPr>
          <w:color w:val="333333"/>
        </w:rPr>
        <w:t xml:space="preserve"> образования на уровне основного общего образования являются:</w:t>
      </w:r>
    </w:p>
    <w:p w:rsidR="00961143" w:rsidRPr="005F1CB3" w:rsidRDefault="00961143" w:rsidP="00961143">
      <w:pPr>
        <w:shd w:val="clear" w:color="auto" w:fill="FFFFFF"/>
        <w:jc w:val="both"/>
        <w:rPr>
          <w:color w:val="333333"/>
        </w:rPr>
      </w:pPr>
      <w:r w:rsidRPr="005F1CB3">
        <w:rPr>
          <w:color w:val="333333"/>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961143" w:rsidRPr="005F1CB3" w:rsidRDefault="00961143" w:rsidP="00961143">
      <w:pPr>
        <w:shd w:val="clear" w:color="auto" w:fill="FFFFFF"/>
        <w:jc w:val="both"/>
        <w:rPr>
          <w:color w:val="333333"/>
        </w:rPr>
      </w:pPr>
      <w:r w:rsidRPr="005F1CB3">
        <w:rPr>
          <w:color w:val="333333"/>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961143" w:rsidRPr="005F1CB3" w:rsidRDefault="00961143" w:rsidP="00961143">
      <w:pPr>
        <w:shd w:val="clear" w:color="auto" w:fill="FFFFFF"/>
        <w:jc w:val="both"/>
        <w:rPr>
          <w:color w:val="333333"/>
        </w:rPr>
      </w:pPr>
      <w:r w:rsidRPr="005F1CB3">
        <w:rPr>
          <w:color w:val="333333"/>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961143" w:rsidRPr="005F1CB3" w:rsidRDefault="00961143" w:rsidP="00961143">
      <w:pPr>
        <w:shd w:val="clear" w:color="auto" w:fill="FFFFFF"/>
        <w:jc w:val="both"/>
        <w:rPr>
          <w:color w:val="333333"/>
        </w:rPr>
      </w:pPr>
      <w:r w:rsidRPr="005F1CB3">
        <w:rPr>
          <w:color w:val="333333"/>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961143" w:rsidRPr="005F1CB3" w:rsidRDefault="00961143" w:rsidP="00961143">
      <w:pPr>
        <w:shd w:val="clear" w:color="auto" w:fill="FFFFFF"/>
        <w:jc w:val="both"/>
        <w:rPr>
          <w:color w:val="333333"/>
        </w:rPr>
      </w:pPr>
      <w:r w:rsidRPr="005F1CB3">
        <w:rPr>
          <w:color w:val="333333"/>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961143" w:rsidRPr="005F1CB3" w:rsidRDefault="00961143" w:rsidP="00961143">
      <w:pPr>
        <w:shd w:val="clear" w:color="auto" w:fill="FFFFFF"/>
        <w:jc w:val="both"/>
        <w:rPr>
          <w:color w:val="333333"/>
        </w:rPr>
      </w:pPr>
      <w:r w:rsidRPr="005F1CB3">
        <w:rPr>
          <w:color w:val="333333"/>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961143" w:rsidRPr="005F1CB3" w:rsidRDefault="00961143" w:rsidP="00961143">
      <w:pPr>
        <w:shd w:val="clear" w:color="auto" w:fill="FFFFFF"/>
        <w:jc w:val="both"/>
        <w:rPr>
          <w:color w:val="333333"/>
        </w:rPr>
      </w:pPr>
      <w:r w:rsidRPr="005F1CB3">
        <w:rPr>
          <w:color w:val="333333"/>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961143" w:rsidRPr="005F1CB3" w:rsidRDefault="00961143" w:rsidP="00961143">
      <w:pPr>
        <w:shd w:val="clear" w:color="auto" w:fill="FFFFFF"/>
        <w:jc w:val="both"/>
        <w:rPr>
          <w:color w:val="333333"/>
        </w:rPr>
      </w:pPr>
      <w:r w:rsidRPr="005F1CB3">
        <w:rPr>
          <w:b/>
          <w:color w:val="333333"/>
        </w:rPr>
        <w:t>Изучение географии</w:t>
      </w:r>
      <w:r w:rsidRPr="005F1CB3">
        <w:rPr>
          <w:color w:val="333333"/>
        </w:rPr>
        <w:t xml:space="preserve"> в общем образовании направлено на достижение следующих целей:</w:t>
      </w:r>
    </w:p>
    <w:p w:rsidR="00961143" w:rsidRPr="005F1CB3" w:rsidRDefault="00961143" w:rsidP="00961143">
      <w:pPr>
        <w:shd w:val="clear" w:color="auto" w:fill="FFFFFF"/>
        <w:jc w:val="both"/>
        <w:rPr>
          <w:color w:val="333333"/>
        </w:rPr>
      </w:pPr>
      <w:r w:rsidRPr="005F1CB3">
        <w:rPr>
          <w:color w:val="333333"/>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961143" w:rsidRPr="005F1CB3" w:rsidRDefault="00961143" w:rsidP="00961143">
      <w:pPr>
        <w:shd w:val="clear" w:color="auto" w:fill="FFFFFF"/>
        <w:jc w:val="both"/>
        <w:rPr>
          <w:color w:val="333333"/>
        </w:rPr>
      </w:pPr>
      <w:r w:rsidRPr="005F1CB3">
        <w:rPr>
          <w:color w:val="333333"/>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961143" w:rsidRPr="005F1CB3" w:rsidRDefault="00961143" w:rsidP="00961143">
      <w:pPr>
        <w:shd w:val="clear" w:color="auto" w:fill="FFFFFF"/>
        <w:jc w:val="both"/>
        <w:rPr>
          <w:color w:val="333333"/>
        </w:rPr>
      </w:pPr>
      <w:r w:rsidRPr="005F1CB3">
        <w:rPr>
          <w:color w:val="333333"/>
        </w:rPr>
        <w:t xml:space="preserve">воспитание экологической культуры, соответствующей современному уровню геоэкологического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информационно-телекомуникационной сети «Интернет», для описания, характеристики, </w:t>
      </w:r>
      <w:r w:rsidRPr="005F1CB3">
        <w:rPr>
          <w:color w:val="333333"/>
        </w:rPr>
        <w:lastRenderedPageBreak/>
        <w:t>объяснения и оценки разнообразных географических явлений и процессов, жизненных ситуаций;</w:t>
      </w:r>
    </w:p>
    <w:p w:rsidR="00961143" w:rsidRPr="005F1CB3" w:rsidRDefault="00961143" w:rsidP="00961143">
      <w:pPr>
        <w:shd w:val="clear" w:color="auto" w:fill="FFFFFF"/>
        <w:jc w:val="both"/>
        <w:rPr>
          <w:color w:val="333333"/>
        </w:rPr>
      </w:pPr>
      <w:r w:rsidRPr="005F1CB3">
        <w:rPr>
          <w:color w:val="333333"/>
        </w:rPr>
        <w:t>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w:t>
      </w:r>
    </w:p>
    <w:p w:rsidR="00961143" w:rsidRPr="005F1CB3" w:rsidRDefault="00961143" w:rsidP="00961143">
      <w:pPr>
        <w:shd w:val="clear" w:color="auto" w:fill="FFFFFF"/>
        <w:jc w:val="both"/>
        <w:rPr>
          <w:color w:val="333333"/>
        </w:rPr>
      </w:pPr>
      <w:r w:rsidRPr="005F1CB3">
        <w:rPr>
          <w:color w:val="333333"/>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961143" w:rsidRPr="005F1CB3" w:rsidRDefault="00961143" w:rsidP="00961143">
      <w:pPr>
        <w:pStyle w:val="dash041e0431044b0447043d044b0439"/>
        <w:ind w:firstLine="700"/>
        <w:jc w:val="both"/>
        <w:rPr>
          <w:color w:val="FF0000"/>
        </w:rPr>
      </w:pPr>
    </w:p>
    <w:p w:rsidR="00961143" w:rsidRPr="00A61A96" w:rsidRDefault="00961143" w:rsidP="00961143">
      <w:pPr>
        <w:pStyle w:val="dash041e0431044b0447043d044b0439"/>
        <w:ind w:firstLine="720"/>
        <w:jc w:val="both"/>
        <w:rPr>
          <w:rStyle w:val="dash041e0431044b0447043d044b0439char1"/>
          <w:b/>
          <w:bCs/>
          <w:u w:val="single"/>
        </w:rPr>
      </w:pPr>
      <w:r w:rsidRPr="00A61A96">
        <w:rPr>
          <w:rStyle w:val="dash041e0431044b0447043d044b0439char1"/>
        </w:rPr>
        <w:t> </w:t>
      </w:r>
      <w:r w:rsidRPr="00A61A96">
        <w:rPr>
          <w:rStyle w:val="dash041e0431044b0447043d044b0439char1"/>
          <w:b/>
          <w:bCs/>
          <w:u w:val="single"/>
        </w:rPr>
        <w:t>Математика и информатика (Математика, алгебра, геометрия,  информатика, Вероятность и статистика)</w:t>
      </w:r>
    </w:p>
    <w:p w:rsidR="00961143" w:rsidRPr="00AA2F31" w:rsidRDefault="00961143" w:rsidP="00961143">
      <w:pPr>
        <w:ind w:firstLine="709"/>
        <w:jc w:val="both"/>
        <w:rPr>
          <w:color w:val="181717"/>
        </w:rPr>
      </w:pPr>
      <w:r w:rsidRPr="00AA2F31">
        <w:rPr>
          <w:color w:val="181717"/>
        </w:rPr>
        <w:t xml:space="preserve">Приоритетными целями обучения </w:t>
      </w:r>
      <w:r w:rsidRPr="00AA2F31">
        <w:rPr>
          <w:b/>
          <w:color w:val="181717"/>
        </w:rPr>
        <w:t xml:space="preserve">математике </w:t>
      </w:r>
      <w:r w:rsidRPr="00AA2F31">
        <w:rPr>
          <w:color w:val="181717"/>
        </w:rPr>
        <w:t>в 5-9 классах являются:</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961143" w:rsidRPr="00AA2F31" w:rsidRDefault="00961143" w:rsidP="00961143">
      <w:pPr>
        <w:ind w:firstLine="709"/>
        <w:jc w:val="both"/>
        <w:rPr>
          <w:color w:val="181717"/>
        </w:rPr>
      </w:pPr>
      <w:r w:rsidRPr="00AA2F31">
        <w:rPr>
          <w:b/>
          <w:color w:val="181717"/>
        </w:rPr>
        <w:t>Алгебра</w:t>
      </w:r>
      <w:r w:rsidRPr="00AA2F31">
        <w:rPr>
          <w:color w:val="181717"/>
        </w:rPr>
        <w:t xml:space="preserve"> является одним из опорных курсов основной школы: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естественным образом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естественным образом является реализацией деятельностного принципа обучения.</w:t>
      </w:r>
    </w:p>
    <w:p w:rsidR="00961143" w:rsidRPr="00AA2F31" w:rsidRDefault="00961143" w:rsidP="00961143">
      <w:pPr>
        <w:ind w:firstLine="709"/>
        <w:jc w:val="both"/>
        <w:rPr>
          <w:color w:val="181717"/>
        </w:rPr>
      </w:pPr>
      <w:r w:rsidRPr="00AA2F31">
        <w:rPr>
          <w:color w:val="181717"/>
        </w:rPr>
        <w:t xml:space="preserve">«Математику уже затем учить надо, что она ум в порядок приводит», — писал великий русский ученый Михаил Васильевич Ломоносов. </w:t>
      </w:r>
      <w:r w:rsidRPr="00AA2F31">
        <w:rPr>
          <w:i/>
          <w:color w:val="181717"/>
        </w:rPr>
        <w:t xml:space="preserve">И в этом состоит одна из двух целей обучения геометрии как составной части математики в школе. </w:t>
      </w:r>
      <w:r w:rsidRPr="00AA2F31">
        <w:rPr>
          <w:color w:val="181717"/>
        </w:rPr>
        <w:t xml:space="preserve">Этой цели соответствует доказательная линия преподавания </w:t>
      </w:r>
      <w:r w:rsidRPr="00AA2F31">
        <w:rPr>
          <w:b/>
          <w:color w:val="181717"/>
        </w:rPr>
        <w:t>геометрии.</w:t>
      </w:r>
      <w:r w:rsidRPr="00AA2F31">
        <w:rPr>
          <w:color w:val="181717"/>
        </w:rPr>
        <w:t xml:space="preserve"> Следуя представленной рабочей программе, начиная с седьмого класса на уроках геометрии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w:t>
      </w:r>
      <w:r w:rsidRPr="00AA2F31">
        <w:rPr>
          <w:color w:val="181717"/>
        </w:rPr>
        <w:lastRenderedPageBreak/>
        <w:t>противного», отличать свойства от признаков, формулировать обратные утверждения. Ученик, овладевший искусством рассуждать, будет применять его и в окружающей жизни. Как писал геометр и педагог Игорь Федорович Шарыгин, «людьми, понимающими, что такое доказательство, трудно и даже невозможно манипулировать». И в этом состоит важное воспитательное значение изучения геометрии, присущее именно отечественной математической школе.</w:t>
      </w:r>
    </w:p>
    <w:p w:rsidR="00961143" w:rsidRPr="00AA2F31" w:rsidRDefault="00961143" w:rsidP="00961143">
      <w:pPr>
        <w:ind w:firstLine="709"/>
        <w:jc w:val="both"/>
        <w:rPr>
          <w:color w:val="181717"/>
        </w:rPr>
      </w:pPr>
      <w:r w:rsidRPr="00AA2F31">
        <w:rPr>
          <w:color w:val="181717"/>
        </w:rPr>
        <w:t>Вместе с тем авторы программы предостерегают учителя от излишнего формализма, особенно в отношении начал и оснований геометрии. Французский математик Жан Дьедонне по этому поводу высказался так: «Что касается деликатной проблемы введения «аксиом», то мне кажется, что на первых порах нужно вообще избегать произносить само это слово. С другой же стороны, не следует упускать ни одной возможности давать примеры логических заключений, которые куда в большей мере, чем идея аксиом, являются истинными и единственными двигателями математического мышления».</w:t>
      </w:r>
    </w:p>
    <w:p w:rsidR="00961143" w:rsidRPr="00AA2F31" w:rsidRDefault="00961143" w:rsidP="00961143">
      <w:pPr>
        <w:ind w:firstLine="709"/>
        <w:jc w:val="both"/>
        <w:rPr>
          <w:color w:val="181717"/>
        </w:rPr>
      </w:pPr>
      <w:r w:rsidRPr="00AA2F31">
        <w:rPr>
          <w:i/>
          <w:color w:val="181717"/>
        </w:rP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w:t>
      </w:r>
      <w:r w:rsidRPr="00AA2F31">
        <w:rPr>
          <w:color w:val="181717"/>
        </w:rPr>
        <w:t xml:space="preserve"> Окончивший курс геометрии школьник должен быть в состоянии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в школе. </w:t>
      </w:r>
    </w:p>
    <w:p w:rsidR="00961143" w:rsidRPr="00AA2F31" w:rsidRDefault="00961143" w:rsidP="00961143">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 должения образования и для успешной профессиональной  карьеры.</w:t>
      </w:r>
    </w:p>
    <w:p w:rsidR="00961143" w:rsidRPr="00AA2F31" w:rsidRDefault="00961143" w:rsidP="00961143">
      <w:pPr>
        <w:ind w:firstLine="709"/>
        <w:jc w:val="both"/>
        <w:rPr>
          <w:color w:val="181717"/>
        </w:rPr>
      </w:pPr>
      <w:r w:rsidRPr="00AA2F31">
        <w:rPr>
          <w:color w:val="181717"/>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т.ч. хорошо сформированное вероятностное и статистическое мышление.</w:t>
      </w:r>
    </w:p>
    <w:p w:rsidR="00961143" w:rsidRPr="005F1CB3" w:rsidRDefault="00961143" w:rsidP="00961143">
      <w:pPr>
        <w:ind w:firstLine="709"/>
        <w:jc w:val="both"/>
        <w:rPr>
          <w:color w:val="181717"/>
        </w:rPr>
      </w:pPr>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т.ч.,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961143" w:rsidRPr="00AA2F31" w:rsidRDefault="00961143" w:rsidP="00961143">
      <w:pPr>
        <w:ind w:firstLine="709"/>
        <w:jc w:val="both"/>
        <w:rPr>
          <w:color w:val="181717"/>
        </w:rPr>
      </w:pPr>
      <w:r w:rsidRPr="00AA2F31">
        <w:rPr>
          <w:color w:val="181717"/>
        </w:rPr>
        <w:t xml:space="preserve">Целями изучения </w:t>
      </w:r>
      <w:r w:rsidRPr="00AA2F31">
        <w:rPr>
          <w:b/>
          <w:color w:val="181717"/>
        </w:rPr>
        <w:t>информатики</w:t>
      </w:r>
      <w:r w:rsidRPr="00AA2F31">
        <w:rPr>
          <w:color w:val="181717"/>
        </w:rPr>
        <w:t xml:space="preserve"> на уровне основного общего образования являются:</w:t>
      </w:r>
    </w:p>
    <w:p w:rsidR="00961143" w:rsidRPr="00AA2F31" w:rsidRDefault="00961143" w:rsidP="00961143">
      <w:pPr>
        <w:ind w:firstLine="709"/>
        <w:jc w:val="both"/>
        <w:rPr>
          <w:color w:val="181717"/>
        </w:rPr>
      </w:pPr>
      <w:r w:rsidRPr="00AA2F31">
        <w:rPr>
          <w:color w:val="181717"/>
        </w:rPr>
        <w:t xml:space="preserve">-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w:t>
      </w:r>
      <w:r w:rsidRPr="00AA2F31">
        <w:rPr>
          <w:color w:val="181717"/>
        </w:rPr>
        <w:lastRenderedPageBreak/>
        <w:t>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961143" w:rsidRPr="00AA2F31" w:rsidRDefault="00961143" w:rsidP="00961143">
      <w:pPr>
        <w:ind w:firstLine="709"/>
        <w:jc w:val="both"/>
        <w:rPr>
          <w:color w:val="181717"/>
        </w:rPr>
      </w:pPr>
      <w:r w:rsidRPr="00AA2F31">
        <w:rPr>
          <w:color w:val="181717"/>
        </w:rPr>
        <w:t>- 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т.д.;</w:t>
      </w:r>
    </w:p>
    <w:p w:rsidR="00961143" w:rsidRPr="00AA2F31" w:rsidRDefault="00961143" w:rsidP="00961143">
      <w:pPr>
        <w:ind w:firstLine="709"/>
        <w:jc w:val="both"/>
        <w:rPr>
          <w:color w:val="181717"/>
        </w:rPr>
      </w:pPr>
      <w:r w:rsidRPr="00AA2F31">
        <w:rPr>
          <w:color w:val="181717"/>
        </w:rPr>
        <w:t>- формирование и развитие компетенций обучающихся в области использования информационно-коммуникационных технологий, в т.ч.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961143" w:rsidRPr="005F1CB3" w:rsidRDefault="00961143" w:rsidP="00961143">
      <w:pPr>
        <w:ind w:firstLine="709"/>
        <w:jc w:val="both"/>
        <w:rPr>
          <w:color w:val="181717"/>
        </w:rPr>
      </w:pPr>
      <w:r w:rsidRPr="00AA2F31">
        <w:rPr>
          <w:color w:val="181717"/>
        </w:rPr>
        <w:t>- 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961143" w:rsidRPr="00A61A96" w:rsidRDefault="00961143" w:rsidP="00961143">
      <w:pPr>
        <w:pStyle w:val="dash041e0431044b0447043d044b0439"/>
        <w:ind w:firstLine="720"/>
        <w:jc w:val="both"/>
        <w:rPr>
          <w:rStyle w:val="dash041e0431044b0447043d044b0439char1"/>
          <w:b/>
          <w:bCs/>
          <w:u w:val="single"/>
        </w:rPr>
      </w:pPr>
      <w:r w:rsidRPr="00A61A96">
        <w:rPr>
          <w:rStyle w:val="dash041e0431044b0447043d044b0439char1"/>
          <w:b/>
          <w:bCs/>
          <w:u w:val="single"/>
        </w:rPr>
        <w:t>Основы духовно-нравственной  культуры народов России</w:t>
      </w:r>
    </w:p>
    <w:p w:rsidR="00961143" w:rsidRPr="005F1CB3" w:rsidRDefault="00961143" w:rsidP="00961143">
      <w:pPr>
        <w:widowControl w:val="0"/>
        <w:autoSpaceDE w:val="0"/>
        <w:autoSpaceDN w:val="0"/>
        <w:ind w:left="137" w:right="114" w:firstLine="226"/>
        <w:jc w:val="both"/>
        <w:rPr>
          <w:rFonts w:eastAsia="Cambria"/>
          <w:lang w:eastAsia="en-US"/>
        </w:rPr>
      </w:pPr>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процессе</w:t>
      </w:r>
      <w:r w:rsidRPr="005F1CB3">
        <w:rPr>
          <w:rFonts w:eastAsia="Cambria"/>
          <w:spacing w:val="1"/>
          <w:w w:val="105"/>
          <w:lang w:eastAsia="en-US"/>
        </w:rPr>
        <w:t xml:space="preserve"> </w:t>
      </w:r>
      <w:r w:rsidRPr="005F1CB3">
        <w:rPr>
          <w:rFonts w:eastAsia="Cambria"/>
          <w:w w:val="105"/>
          <w:lang w:eastAsia="en-US"/>
        </w:rPr>
        <w:t>изучения</w:t>
      </w:r>
      <w:r w:rsidRPr="005F1CB3">
        <w:rPr>
          <w:rFonts w:eastAsia="Cambria"/>
          <w:spacing w:val="1"/>
          <w:w w:val="105"/>
          <w:lang w:eastAsia="en-US"/>
        </w:rPr>
        <w:t xml:space="preserve"> </w:t>
      </w:r>
      <w:r w:rsidRPr="005F1CB3">
        <w:rPr>
          <w:rFonts w:eastAsia="Cambria"/>
          <w:w w:val="105"/>
          <w:lang w:eastAsia="en-US"/>
        </w:rPr>
        <w:t>курса</w:t>
      </w:r>
      <w:r w:rsidRPr="005F1CB3">
        <w:rPr>
          <w:rFonts w:eastAsia="Cambria"/>
          <w:spacing w:val="1"/>
          <w:w w:val="105"/>
          <w:lang w:eastAsia="en-US"/>
        </w:rPr>
        <w:t xml:space="preserve"> </w:t>
      </w:r>
      <w:r w:rsidRPr="005F1CB3">
        <w:rPr>
          <w:rFonts w:eastAsia="Cambria"/>
          <w:b/>
          <w:w w:val="105"/>
          <w:lang w:eastAsia="en-US"/>
        </w:rPr>
        <w:t>ОДНКНР</w:t>
      </w:r>
      <w:r w:rsidRPr="005F1CB3">
        <w:rPr>
          <w:rFonts w:eastAsia="Cambria"/>
          <w:spacing w:val="1"/>
          <w:w w:val="105"/>
          <w:lang w:eastAsia="en-US"/>
        </w:rPr>
        <w:t xml:space="preserve"> </w:t>
      </w:r>
      <w:r w:rsidRPr="005F1CB3">
        <w:rPr>
          <w:rFonts w:eastAsia="Cambria"/>
          <w:w w:val="105"/>
          <w:lang w:eastAsia="en-US"/>
        </w:rPr>
        <w:t>школьники</w:t>
      </w:r>
      <w:r w:rsidRPr="005F1CB3">
        <w:rPr>
          <w:rFonts w:eastAsia="Cambria"/>
          <w:spacing w:val="1"/>
          <w:w w:val="105"/>
          <w:lang w:eastAsia="en-US"/>
        </w:rPr>
        <w:t xml:space="preserve"> </w:t>
      </w:r>
      <w:r w:rsidRPr="005F1CB3">
        <w:rPr>
          <w:rFonts w:eastAsia="Cambria"/>
          <w:w w:val="105"/>
          <w:lang w:eastAsia="en-US"/>
        </w:rPr>
        <w:t>получают</w:t>
      </w:r>
      <w:r w:rsidRPr="005F1CB3">
        <w:rPr>
          <w:rFonts w:eastAsia="Cambria"/>
          <w:spacing w:val="-44"/>
          <w:w w:val="105"/>
          <w:lang w:eastAsia="en-US"/>
        </w:rPr>
        <w:t xml:space="preserve"> </w:t>
      </w:r>
      <w:r w:rsidRPr="005F1CB3">
        <w:rPr>
          <w:rFonts w:eastAsia="Cambria"/>
          <w:w w:val="105"/>
          <w:lang w:eastAsia="en-US"/>
        </w:rPr>
        <w:t>возможность</w:t>
      </w:r>
      <w:r w:rsidRPr="005F1CB3">
        <w:rPr>
          <w:rFonts w:eastAsia="Cambria"/>
          <w:spacing w:val="1"/>
          <w:w w:val="105"/>
          <w:lang w:eastAsia="en-US"/>
        </w:rPr>
        <w:t xml:space="preserve"> </w:t>
      </w:r>
      <w:r w:rsidRPr="005F1CB3">
        <w:rPr>
          <w:rFonts w:eastAsia="Cambria"/>
          <w:w w:val="105"/>
          <w:lang w:eastAsia="en-US"/>
        </w:rPr>
        <w:t>систематизировать,</w:t>
      </w:r>
      <w:r w:rsidRPr="005F1CB3">
        <w:rPr>
          <w:rFonts w:eastAsia="Cambria"/>
          <w:spacing w:val="1"/>
          <w:w w:val="105"/>
          <w:lang w:eastAsia="en-US"/>
        </w:rPr>
        <w:t xml:space="preserve"> </w:t>
      </w:r>
      <w:r w:rsidRPr="005F1CB3">
        <w:rPr>
          <w:rFonts w:eastAsia="Cambria"/>
          <w:w w:val="105"/>
          <w:lang w:eastAsia="en-US"/>
        </w:rPr>
        <w:t>расширять</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углублять</w:t>
      </w:r>
      <w:r w:rsidRPr="005F1CB3">
        <w:rPr>
          <w:rFonts w:eastAsia="Cambria"/>
          <w:spacing w:val="1"/>
          <w:w w:val="105"/>
          <w:lang w:eastAsia="en-US"/>
        </w:rPr>
        <w:t xml:space="preserve"> </w:t>
      </w:r>
      <w:r w:rsidRPr="005F1CB3">
        <w:rPr>
          <w:rFonts w:eastAsia="Cambria"/>
          <w:w w:val="105"/>
          <w:lang w:eastAsia="en-US"/>
        </w:rPr>
        <w:t>полученные</w:t>
      </w:r>
      <w:r w:rsidRPr="005F1CB3">
        <w:rPr>
          <w:rFonts w:eastAsia="Cambria"/>
          <w:spacing w:val="1"/>
          <w:w w:val="105"/>
          <w:lang w:eastAsia="en-US"/>
        </w:rPr>
        <w:t xml:space="preserve"> </w:t>
      </w:r>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рамках</w:t>
      </w:r>
      <w:r w:rsidRPr="005F1CB3">
        <w:rPr>
          <w:rFonts w:eastAsia="Cambria"/>
          <w:spacing w:val="1"/>
          <w:w w:val="105"/>
          <w:lang w:eastAsia="en-US"/>
        </w:rPr>
        <w:t xml:space="preserve"> </w:t>
      </w:r>
      <w:r w:rsidRPr="005F1CB3">
        <w:rPr>
          <w:rFonts w:eastAsia="Cambria"/>
          <w:w w:val="105"/>
          <w:lang w:eastAsia="en-US"/>
        </w:rPr>
        <w:t>общественно-научных</w:t>
      </w:r>
      <w:r w:rsidRPr="005F1CB3">
        <w:rPr>
          <w:rFonts w:eastAsia="Cambria"/>
          <w:spacing w:val="1"/>
          <w:w w:val="105"/>
          <w:lang w:eastAsia="en-US"/>
        </w:rPr>
        <w:t xml:space="preserve"> </w:t>
      </w:r>
      <w:r w:rsidRPr="005F1CB3">
        <w:rPr>
          <w:rFonts w:eastAsia="Cambria"/>
          <w:w w:val="105"/>
          <w:lang w:eastAsia="en-US"/>
        </w:rPr>
        <w:t>дисциплин</w:t>
      </w:r>
      <w:r w:rsidRPr="005F1CB3">
        <w:rPr>
          <w:rFonts w:eastAsia="Cambria"/>
          <w:spacing w:val="1"/>
          <w:w w:val="105"/>
          <w:lang w:eastAsia="en-US"/>
        </w:rPr>
        <w:t xml:space="preserve"> </w:t>
      </w:r>
      <w:r w:rsidRPr="005F1CB3">
        <w:rPr>
          <w:rFonts w:eastAsia="Cambria"/>
          <w:w w:val="105"/>
          <w:lang w:eastAsia="en-US"/>
        </w:rPr>
        <w:t>знания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представления о структуре и закономерностях развития социума, о прошлом и настоящем родной страны, находить в истории</w:t>
      </w:r>
      <w:r w:rsidRPr="005F1CB3">
        <w:rPr>
          <w:rFonts w:eastAsia="Cambria"/>
          <w:spacing w:val="1"/>
          <w:w w:val="105"/>
          <w:lang w:eastAsia="en-US"/>
        </w:rPr>
        <w:t xml:space="preserve"> </w:t>
      </w:r>
      <w:r w:rsidRPr="005F1CB3">
        <w:rPr>
          <w:rFonts w:eastAsia="Cambria"/>
          <w:w w:val="105"/>
          <w:lang w:eastAsia="en-US"/>
        </w:rPr>
        <w:t>российского общества существенные связи с традиционной духовно-нравственной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России,</w:t>
      </w:r>
      <w:r w:rsidRPr="005F1CB3">
        <w:rPr>
          <w:rFonts w:eastAsia="Cambria"/>
          <w:spacing w:val="1"/>
          <w:w w:val="105"/>
          <w:lang w:eastAsia="en-US"/>
        </w:rPr>
        <w:t xml:space="preserve"> </w:t>
      </w:r>
      <w:r w:rsidRPr="005F1CB3">
        <w:rPr>
          <w:rFonts w:eastAsia="Cambria"/>
          <w:w w:val="105"/>
          <w:lang w:eastAsia="en-US"/>
        </w:rPr>
        <w:t>определять</w:t>
      </w:r>
      <w:r w:rsidRPr="005F1CB3">
        <w:rPr>
          <w:rFonts w:eastAsia="Cambria"/>
          <w:spacing w:val="1"/>
          <w:w w:val="105"/>
          <w:lang w:eastAsia="en-US"/>
        </w:rPr>
        <w:t xml:space="preserve"> </w:t>
      </w:r>
      <w:r w:rsidRPr="005F1CB3">
        <w:rPr>
          <w:rFonts w:eastAsia="Cambria"/>
          <w:w w:val="105"/>
          <w:lang w:eastAsia="en-US"/>
        </w:rPr>
        <w:t>свою</w:t>
      </w:r>
      <w:r w:rsidRPr="005F1CB3">
        <w:rPr>
          <w:rFonts w:eastAsia="Cambria"/>
          <w:spacing w:val="1"/>
          <w:w w:val="105"/>
          <w:lang w:eastAsia="en-US"/>
        </w:rPr>
        <w:t xml:space="preserve"> </w:t>
      </w:r>
      <w:r w:rsidRPr="005F1CB3">
        <w:rPr>
          <w:rFonts w:eastAsia="Cambria"/>
          <w:w w:val="105"/>
          <w:lang w:eastAsia="en-US"/>
        </w:rPr>
        <w:t>идентичность</w:t>
      </w:r>
      <w:r w:rsidRPr="005F1CB3">
        <w:rPr>
          <w:rFonts w:eastAsia="Cambria"/>
          <w:spacing w:val="1"/>
          <w:w w:val="105"/>
          <w:lang w:eastAsia="en-US"/>
        </w:rPr>
        <w:t xml:space="preserve"> </w:t>
      </w:r>
      <w:r w:rsidRPr="005F1CB3">
        <w:rPr>
          <w:rFonts w:eastAsia="Cambria"/>
          <w:w w:val="105"/>
          <w:lang w:eastAsia="en-US"/>
        </w:rPr>
        <w:t>как</w:t>
      </w:r>
      <w:r w:rsidRPr="005F1CB3">
        <w:rPr>
          <w:rFonts w:eastAsia="Cambria"/>
          <w:spacing w:val="1"/>
          <w:w w:val="105"/>
          <w:lang w:eastAsia="en-US"/>
        </w:rPr>
        <w:t xml:space="preserve"> </w:t>
      </w:r>
      <w:r w:rsidRPr="005F1CB3">
        <w:rPr>
          <w:rFonts w:eastAsia="Cambria"/>
          <w:w w:val="105"/>
          <w:lang w:eastAsia="en-US"/>
        </w:rPr>
        <w:t>члена</w:t>
      </w:r>
      <w:r w:rsidRPr="005F1CB3">
        <w:rPr>
          <w:rFonts w:eastAsia="Cambria"/>
          <w:spacing w:val="1"/>
          <w:w w:val="105"/>
          <w:lang w:eastAsia="en-US"/>
        </w:rPr>
        <w:t xml:space="preserve"> </w:t>
      </w:r>
      <w:r w:rsidRPr="005F1CB3">
        <w:rPr>
          <w:rFonts w:eastAsia="Cambria"/>
          <w:w w:val="105"/>
          <w:lang w:eastAsia="en-US"/>
        </w:rPr>
        <w:t>семьи,</w:t>
      </w:r>
      <w:r w:rsidRPr="005F1CB3">
        <w:rPr>
          <w:rFonts w:eastAsia="Cambria"/>
          <w:spacing w:val="1"/>
          <w:w w:val="105"/>
          <w:lang w:eastAsia="en-US"/>
        </w:rPr>
        <w:t xml:space="preserve"> </w:t>
      </w:r>
      <w:r w:rsidRPr="005F1CB3">
        <w:rPr>
          <w:rFonts w:eastAsia="Cambria"/>
          <w:w w:val="105"/>
          <w:lang w:eastAsia="en-US"/>
        </w:rPr>
        <w:t>школьного</w:t>
      </w:r>
      <w:r w:rsidRPr="005F1CB3">
        <w:rPr>
          <w:rFonts w:eastAsia="Cambria"/>
          <w:spacing w:val="1"/>
          <w:w w:val="105"/>
          <w:lang w:eastAsia="en-US"/>
        </w:rPr>
        <w:t xml:space="preserve"> </w:t>
      </w:r>
      <w:r w:rsidRPr="005F1CB3">
        <w:rPr>
          <w:rFonts w:eastAsia="Cambria"/>
          <w:w w:val="105"/>
          <w:lang w:eastAsia="en-US"/>
        </w:rPr>
        <w:t>коллектива,  региональной</w:t>
      </w:r>
      <w:r w:rsidRPr="005F1CB3">
        <w:rPr>
          <w:rFonts w:eastAsia="Cambria"/>
          <w:spacing w:val="1"/>
          <w:w w:val="105"/>
          <w:lang w:eastAsia="en-US"/>
        </w:rPr>
        <w:t xml:space="preserve"> </w:t>
      </w:r>
      <w:r w:rsidRPr="005F1CB3">
        <w:rPr>
          <w:rFonts w:eastAsia="Cambria"/>
          <w:w w:val="105"/>
          <w:lang w:eastAsia="en-US"/>
        </w:rPr>
        <w:t>общности,</w:t>
      </w:r>
      <w:r w:rsidRPr="005F1CB3">
        <w:rPr>
          <w:rFonts w:eastAsia="Cambria"/>
          <w:spacing w:val="1"/>
          <w:w w:val="105"/>
          <w:lang w:eastAsia="en-US"/>
        </w:rPr>
        <w:t xml:space="preserve"> </w:t>
      </w:r>
      <w:r w:rsidRPr="005F1CB3">
        <w:rPr>
          <w:rFonts w:eastAsia="Cambria"/>
          <w:w w:val="105"/>
          <w:lang w:eastAsia="en-US"/>
        </w:rPr>
        <w:t>гражданина</w:t>
      </w:r>
      <w:r w:rsidRPr="005F1CB3">
        <w:rPr>
          <w:rFonts w:eastAsia="Cambria"/>
          <w:spacing w:val="1"/>
          <w:w w:val="105"/>
          <w:lang w:eastAsia="en-US"/>
        </w:rPr>
        <w:t xml:space="preserve"> </w:t>
      </w:r>
      <w:r w:rsidRPr="005F1CB3">
        <w:rPr>
          <w:rFonts w:eastAsia="Cambria"/>
          <w:w w:val="105"/>
          <w:lang w:eastAsia="en-US"/>
        </w:rPr>
        <w:t>страны</w:t>
      </w:r>
      <w:r w:rsidRPr="005F1CB3">
        <w:rPr>
          <w:rFonts w:eastAsia="Cambria"/>
          <w:spacing w:val="1"/>
          <w:w w:val="105"/>
          <w:lang w:eastAsia="en-US"/>
        </w:rPr>
        <w:t xml:space="preserve"> </w:t>
      </w:r>
      <w:r w:rsidRPr="005F1CB3">
        <w:rPr>
          <w:rFonts w:eastAsia="Cambria"/>
          <w:w w:val="105"/>
          <w:lang w:eastAsia="en-US"/>
        </w:rPr>
        <w:t>с</w:t>
      </w:r>
      <w:r w:rsidRPr="005F1CB3">
        <w:rPr>
          <w:rFonts w:eastAsia="Cambria"/>
          <w:spacing w:val="1"/>
          <w:w w:val="105"/>
          <w:lang w:eastAsia="en-US"/>
        </w:rPr>
        <w:t xml:space="preserve"> </w:t>
      </w:r>
      <w:r w:rsidRPr="005F1CB3">
        <w:rPr>
          <w:rFonts w:eastAsia="Cambria"/>
          <w:w w:val="105"/>
          <w:lang w:eastAsia="en-US"/>
        </w:rPr>
        <w:t>опорой</w:t>
      </w:r>
      <w:r w:rsidRPr="005F1CB3">
        <w:rPr>
          <w:rFonts w:eastAsia="Cambria"/>
          <w:spacing w:val="1"/>
          <w:w w:val="105"/>
          <w:lang w:eastAsia="en-US"/>
        </w:rPr>
        <w:t xml:space="preserve"> </w:t>
      </w:r>
      <w:r w:rsidRPr="005F1CB3">
        <w:rPr>
          <w:rFonts w:eastAsia="Cambria"/>
          <w:w w:val="105"/>
          <w:lang w:eastAsia="en-US"/>
        </w:rPr>
        <w:t>на</w:t>
      </w:r>
      <w:r w:rsidRPr="005F1CB3">
        <w:rPr>
          <w:rFonts w:eastAsia="Cambria"/>
          <w:spacing w:val="1"/>
          <w:w w:val="105"/>
          <w:lang w:eastAsia="en-US"/>
        </w:rPr>
        <w:t xml:space="preserve"> </w:t>
      </w:r>
      <w:r w:rsidRPr="005F1CB3">
        <w:rPr>
          <w:rFonts w:eastAsia="Cambria"/>
          <w:w w:val="105"/>
          <w:lang w:eastAsia="en-US"/>
        </w:rPr>
        <w:t>традиционные</w:t>
      </w:r>
      <w:r w:rsidRPr="005F1CB3">
        <w:rPr>
          <w:rFonts w:eastAsia="Cambria"/>
          <w:spacing w:val="1"/>
          <w:w w:val="105"/>
          <w:lang w:eastAsia="en-US"/>
        </w:rPr>
        <w:t xml:space="preserve"> </w:t>
      </w:r>
      <w:r w:rsidRPr="005F1CB3">
        <w:rPr>
          <w:rFonts w:eastAsia="Cambria"/>
          <w:w w:val="105"/>
          <w:lang w:eastAsia="en-US"/>
        </w:rPr>
        <w:t>духовно-нравственные</w:t>
      </w:r>
      <w:r w:rsidRPr="005F1CB3">
        <w:rPr>
          <w:rFonts w:eastAsia="Cambria"/>
          <w:spacing w:val="25"/>
          <w:w w:val="105"/>
          <w:lang w:eastAsia="en-US"/>
        </w:rPr>
        <w:t xml:space="preserve"> </w:t>
      </w:r>
      <w:r w:rsidRPr="005F1CB3">
        <w:rPr>
          <w:rFonts w:eastAsia="Cambria"/>
          <w:w w:val="105"/>
          <w:lang w:eastAsia="en-US"/>
        </w:rPr>
        <w:t>ценности.</w:t>
      </w:r>
    </w:p>
    <w:p w:rsidR="00961143" w:rsidRPr="005F1CB3" w:rsidRDefault="00961143" w:rsidP="00961143">
      <w:pPr>
        <w:widowControl w:val="0"/>
        <w:autoSpaceDE w:val="0"/>
        <w:autoSpaceDN w:val="0"/>
        <w:ind w:left="137" w:right="114" w:firstLine="226"/>
        <w:jc w:val="both"/>
        <w:rPr>
          <w:rFonts w:eastAsia="Cambria"/>
          <w:lang w:eastAsia="en-US"/>
        </w:rPr>
      </w:pPr>
      <w:r w:rsidRPr="005F1CB3">
        <w:rPr>
          <w:rFonts w:eastAsia="Cambria"/>
          <w:w w:val="105"/>
          <w:lang w:eastAsia="en-US"/>
        </w:rPr>
        <w:t>Не</w:t>
      </w:r>
      <w:r w:rsidRPr="005F1CB3">
        <w:rPr>
          <w:rFonts w:eastAsia="Cambria"/>
          <w:spacing w:val="1"/>
          <w:w w:val="105"/>
          <w:lang w:eastAsia="en-US"/>
        </w:rPr>
        <w:t xml:space="preserve"> </w:t>
      </w:r>
      <w:r w:rsidRPr="005F1CB3">
        <w:rPr>
          <w:rFonts w:eastAsia="Cambria"/>
          <w:w w:val="105"/>
          <w:lang w:eastAsia="en-US"/>
        </w:rPr>
        <w:t>менее</w:t>
      </w:r>
      <w:r w:rsidRPr="005F1CB3">
        <w:rPr>
          <w:rFonts w:eastAsia="Cambria"/>
          <w:spacing w:val="1"/>
          <w:w w:val="105"/>
          <w:lang w:eastAsia="en-US"/>
        </w:rPr>
        <w:t xml:space="preserve"> </w:t>
      </w:r>
      <w:r w:rsidRPr="005F1CB3">
        <w:rPr>
          <w:rFonts w:eastAsia="Cambria"/>
          <w:w w:val="105"/>
          <w:lang w:eastAsia="en-US"/>
        </w:rPr>
        <w:t>важно</w:t>
      </w:r>
      <w:r w:rsidRPr="005F1CB3">
        <w:rPr>
          <w:rFonts w:eastAsia="Cambria"/>
          <w:spacing w:val="1"/>
          <w:w w:val="105"/>
          <w:lang w:eastAsia="en-US"/>
        </w:rPr>
        <w:t xml:space="preserve"> </w:t>
      </w:r>
      <w:r w:rsidRPr="005F1CB3">
        <w:rPr>
          <w:rFonts w:eastAsia="Cambria"/>
          <w:w w:val="105"/>
          <w:lang w:eastAsia="en-US"/>
        </w:rPr>
        <w:t>отметить,</w:t>
      </w:r>
      <w:r w:rsidRPr="005F1CB3">
        <w:rPr>
          <w:rFonts w:eastAsia="Cambria"/>
          <w:spacing w:val="1"/>
          <w:w w:val="105"/>
          <w:lang w:eastAsia="en-US"/>
        </w:rPr>
        <w:t xml:space="preserve"> </w:t>
      </w:r>
      <w:r w:rsidRPr="005F1CB3">
        <w:rPr>
          <w:rFonts w:eastAsia="Cambria"/>
          <w:w w:val="105"/>
          <w:lang w:eastAsia="en-US"/>
        </w:rPr>
        <w:t>что</w:t>
      </w:r>
      <w:r w:rsidRPr="005F1CB3">
        <w:rPr>
          <w:rFonts w:eastAsia="Cambria"/>
          <w:spacing w:val="1"/>
          <w:w w:val="105"/>
          <w:lang w:eastAsia="en-US"/>
        </w:rPr>
        <w:t xml:space="preserve"> </w:t>
      </w:r>
      <w:r w:rsidRPr="005F1CB3">
        <w:rPr>
          <w:rFonts w:eastAsia="Cambria"/>
          <w:w w:val="105"/>
          <w:lang w:eastAsia="en-US"/>
        </w:rPr>
        <w:t>данный</w:t>
      </w:r>
      <w:r w:rsidRPr="005F1CB3">
        <w:rPr>
          <w:rFonts w:eastAsia="Cambria"/>
          <w:spacing w:val="1"/>
          <w:w w:val="105"/>
          <w:lang w:eastAsia="en-US"/>
        </w:rPr>
        <w:t xml:space="preserve"> </w:t>
      </w:r>
      <w:r w:rsidRPr="005F1CB3">
        <w:rPr>
          <w:rFonts w:eastAsia="Cambria"/>
          <w:w w:val="105"/>
          <w:lang w:eastAsia="en-US"/>
        </w:rPr>
        <w:t>курс</w:t>
      </w:r>
      <w:r w:rsidRPr="005F1CB3">
        <w:rPr>
          <w:rFonts w:eastAsia="Cambria"/>
          <w:spacing w:val="1"/>
          <w:w w:val="105"/>
          <w:lang w:eastAsia="en-US"/>
        </w:rPr>
        <w:t xml:space="preserve"> </w:t>
      </w:r>
      <w:r w:rsidRPr="005F1CB3">
        <w:rPr>
          <w:rFonts w:eastAsia="Cambria"/>
          <w:w w:val="105"/>
          <w:lang w:eastAsia="en-US"/>
        </w:rPr>
        <w:t>формируется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преподаётся</w:t>
      </w:r>
      <w:r w:rsidRPr="005F1CB3">
        <w:rPr>
          <w:rFonts w:eastAsia="Cambria"/>
          <w:spacing w:val="34"/>
          <w:w w:val="105"/>
          <w:lang w:eastAsia="en-US"/>
        </w:rPr>
        <w:t xml:space="preserve"> </w:t>
      </w:r>
      <w:r w:rsidRPr="005F1CB3">
        <w:rPr>
          <w:rFonts w:eastAsia="Cambria"/>
          <w:w w:val="105"/>
          <w:lang w:eastAsia="en-US"/>
        </w:rPr>
        <w:t>в</w:t>
      </w:r>
      <w:r w:rsidRPr="005F1CB3">
        <w:rPr>
          <w:rFonts w:eastAsia="Cambria"/>
          <w:spacing w:val="35"/>
          <w:w w:val="105"/>
          <w:lang w:eastAsia="en-US"/>
        </w:rPr>
        <w:t xml:space="preserve"> </w:t>
      </w:r>
      <w:r w:rsidRPr="005F1CB3">
        <w:rPr>
          <w:rFonts w:eastAsia="Cambria"/>
          <w:w w:val="105"/>
          <w:lang w:eastAsia="en-US"/>
        </w:rPr>
        <w:t>соответствии</w:t>
      </w:r>
      <w:r w:rsidRPr="005F1CB3">
        <w:rPr>
          <w:rFonts w:eastAsia="Cambria"/>
          <w:spacing w:val="35"/>
          <w:w w:val="105"/>
          <w:lang w:eastAsia="en-US"/>
        </w:rPr>
        <w:t xml:space="preserve"> </w:t>
      </w:r>
      <w:r w:rsidRPr="005F1CB3">
        <w:rPr>
          <w:rFonts w:eastAsia="Cambria"/>
          <w:w w:val="105"/>
          <w:lang w:eastAsia="en-US"/>
        </w:rPr>
        <w:t>с</w:t>
      </w:r>
      <w:r w:rsidRPr="005F1CB3">
        <w:rPr>
          <w:rFonts w:eastAsia="Cambria"/>
          <w:spacing w:val="35"/>
          <w:w w:val="105"/>
          <w:lang w:eastAsia="en-US"/>
        </w:rPr>
        <w:t xml:space="preserve"> </w:t>
      </w:r>
      <w:r w:rsidRPr="005F1CB3">
        <w:rPr>
          <w:rFonts w:eastAsia="Cambria"/>
          <w:w w:val="105"/>
          <w:lang w:eastAsia="en-US"/>
        </w:rPr>
        <w:t>принципами</w:t>
      </w:r>
      <w:r w:rsidRPr="005F1CB3">
        <w:rPr>
          <w:rFonts w:eastAsia="Cambria"/>
          <w:spacing w:val="35"/>
          <w:w w:val="105"/>
          <w:lang w:eastAsia="en-US"/>
        </w:rPr>
        <w:t xml:space="preserve"> </w:t>
      </w:r>
      <w:r w:rsidRPr="005F1CB3">
        <w:rPr>
          <w:rFonts w:eastAsia="Cambria"/>
          <w:w w:val="105"/>
          <w:lang w:eastAsia="en-US"/>
        </w:rPr>
        <w:t>культурологичности</w:t>
      </w:r>
      <w:r w:rsidRPr="005F1CB3">
        <w:rPr>
          <w:rFonts w:eastAsia="Cambria"/>
          <w:spacing w:val="-44"/>
          <w:w w:val="105"/>
          <w:lang w:eastAsia="en-US"/>
        </w:rPr>
        <w:t xml:space="preserve"> </w:t>
      </w:r>
      <w:r w:rsidRPr="005F1CB3">
        <w:rPr>
          <w:rFonts w:eastAsia="Cambria"/>
          <w:w w:val="105"/>
          <w:lang w:eastAsia="en-US"/>
        </w:rPr>
        <w:t>и культуросообразности, научности содержания и подхода к отбору</w:t>
      </w:r>
      <w:r w:rsidRPr="005F1CB3">
        <w:rPr>
          <w:rFonts w:eastAsia="Cambria"/>
          <w:spacing w:val="1"/>
          <w:w w:val="105"/>
          <w:lang w:eastAsia="en-US"/>
        </w:rPr>
        <w:t xml:space="preserve"> </w:t>
      </w:r>
      <w:r w:rsidRPr="005F1CB3">
        <w:rPr>
          <w:rFonts w:eastAsia="Cambria"/>
          <w:w w:val="105"/>
          <w:lang w:eastAsia="en-US"/>
        </w:rPr>
        <w:t>информации,</w:t>
      </w:r>
      <w:r w:rsidRPr="005F1CB3">
        <w:rPr>
          <w:rFonts w:eastAsia="Cambria"/>
          <w:spacing w:val="1"/>
          <w:w w:val="105"/>
          <w:lang w:eastAsia="en-US"/>
        </w:rPr>
        <w:t xml:space="preserve"> </w:t>
      </w:r>
      <w:r w:rsidRPr="005F1CB3">
        <w:rPr>
          <w:rFonts w:eastAsia="Cambria"/>
          <w:w w:val="105"/>
          <w:lang w:eastAsia="en-US"/>
        </w:rPr>
        <w:t>соответствия</w:t>
      </w:r>
      <w:r w:rsidRPr="005F1CB3">
        <w:rPr>
          <w:rFonts w:eastAsia="Cambria"/>
          <w:spacing w:val="1"/>
          <w:w w:val="105"/>
          <w:lang w:eastAsia="en-US"/>
        </w:rPr>
        <w:t xml:space="preserve"> </w:t>
      </w:r>
      <w:r w:rsidRPr="005F1CB3">
        <w:rPr>
          <w:rFonts w:eastAsia="Cambria"/>
          <w:w w:val="105"/>
          <w:lang w:eastAsia="en-US"/>
        </w:rPr>
        <w:t>требованиям</w:t>
      </w:r>
      <w:r w:rsidRPr="005F1CB3">
        <w:rPr>
          <w:rFonts w:eastAsia="Cambria"/>
          <w:spacing w:val="1"/>
          <w:w w:val="105"/>
          <w:lang w:eastAsia="en-US"/>
        </w:rPr>
        <w:t xml:space="preserve"> </w:t>
      </w:r>
      <w:r w:rsidRPr="005F1CB3">
        <w:rPr>
          <w:rFonts w:eastAsia="Cambria"/>
          <w:w w:val="105"/>
          <w:lang w:eastAsia="en-US"/>
        </w:rPr>
        <w:t>возрастной</w:t>
      </w:r>
      <w:r w:rsidRPr="005F1CB3">
        <w:rPr>
          <w:rFonts w:eastAsia="Cambria"/>
          <w:spacing w:val="1"/>
          <w:w w:val="105"/>
          <w:lang w:eastAsia="en-US"/>
        </w:rPr>
        <w:t xml:space="preserve"> </w:t>
      </w:r>
      <w:r w:rsidRPr="005F1CB3">
        <w:rPr>
          <w:rFonts w:eastAsia="Cambria"/>
          <w:w w:val="105"/>
          <w:lang w:eastAsia="en-US"/>
        </w:rPr>
        <w:t>педагогики</w:t>
      </w:r>
      <w:r w:rsidRPr="005F1CB3">
        <w:rPr>
          <w:rFonts w:eastAsia="Cambria"/>
          <w:spacing w:val="25"/>
          <w:w w:val="105"/>
          <w:lang w:eastAsia="en-US"/>
        </w:rPr>
        <w:t xml:space="preserve"> </w:t>
      </w:r>
      <w:r w:rsidRPr="005F1CB3">
        <w:rPr>
          <w:rFonts w:eastAsia="Cambria"/>
          <w:w w:val="105"/>
          <w:lang w:eastAsia="en-US"/>
        </w:rPr>
        <w:t>и</w:t>
      </w:r>
      <w:r w:rsidRPr="005F1CB3">
        <w:rPr>
          <w:rFonts w:eastAsia="Cambria"/>
          <w:spacing w:val="26"/>
          <w:w w:val="105"/>
          <w:lang w:eastAsia="en-US"/>
        </w:rPr>
        <w:t xml:space="preserve"> </w:t>
      </w:r>
      <w:r w:rsidRPr="005F1CB3">
        <w:rPr>
          <w:rFonts w:eastAsia="Cambria"/>
          <w:w w:val="105"/>
          <w:lang w:eastAsia="en-US"/>
        </w:rPr>
        <w:t>психологии.</w:t>
      </w:r>
    </w:p>
    <w:p w:rsidR="00961143" w:rsidRPr="005F1CB3" w:rsidRDefault="00961143" w:rsidP="00961143">
      <w:pPr>
        <w:widowControl w:val="0"/>
        <w:autoSpaceDE w:val="0"/>
        <w:autoSpaceDN w:val="0"/>
        <w:ind w:left="137" w:right="114" w:firstLine="226"/>
        <w:jc w:val="both"/>
        <w:rPr>
          <w:rFonts w:eastAsia="Cambria"/>
          <w:lang w:eastAsia="en-US"/>
        </w:rPr>
      </w:pPr>
      <w:r w:rsidRPr="005F1CB3">
        <w:rPr>
          <w:rFonts w:eastAsia="Cambria"/>
          <w:w w:val="105"/>
          <w:lang w:eastAsia="en-US"/>
        </w:rPr>
        <w:t>В процессе изучения курса обучающиеся получают представ-</w:t>
      </w:r>
      <w:r w:rsidRPr="005F1CB3">
        <w:rPr>
          <w:rFonts w:eastAsia="Cambria"/>
          <w:spacing w:val="1"/>
          <w:w w:val="105"/>
          <w:lang w:eastAsia="en-US"/>
        </w:rPr>
        <w:t xml:space="preserve"> </w:t>
      </w:r>
      <w:r w:rsidRPr="005F1CB3">
        <w:rPr>
          <w:rFonts w:eastAsia="Cambria"/>
          <w:w w:val="105"/>
          <w:lang w:eastAsia="en-US"/>
        </w:rPr>
        <w:t>ление</w:t>
      </w:r>
      <w:r w:rsidRPr="005F1CB3">
        <w:rPr>
          <w:rFonts w:eastAsia="Cambria"/>
          <w:spacing w:val="1"/>
          <w:w w:val="105"/>
          <w:lang w:eastAsia="en-US"/>
        </w:rPr>
        <w:t xml:space="preserve"> </w:t>
      </w:r>
      <w:r w:rsidRPr="005F1CB3">
        <w:rPr>
          <w:rFonts w:eastAsia="Cambria"/>
          <w:w w:val="105"/>
          <w:lang w:eastAsia="en-US"/>
        </w:rPr>
        <w:t>о</w:t>
      </w:r>
      <w:r w:rsidRPr="005F1CB3">
        <w:rPr>
          <w:rFonts w:eastAsia="Cambria"/>
          <w:spacing w:val="1"/>
          <w:w w:val="105"/>
          <w:lang w:eastAsia="en-US"/>
        </w:rPr>
        <w:t xml:space="preserve"> </w:t>
      </w:r>
      <w:r w:rsidRPr="005F1CB3">
        <w:rPr>
          <w:rFonts w:eastAsia="Cambria"/>
          <w:w w:val="105"/>
          <w:lang w:eastAsia="en-US"/>
        </w:rPr>
        <w:t>существенных</w:t>
      </w:r>
      <w:r w:rsidRPr="005F1CB3">
        <w:rPr>
          <w:rFonts w:eastAsia="Cambria"/>
          <w:spacing w:val="1"/>
          <w:w w:val="105"/>
          <w:lang w:eastAsia="en-US"/>
        </w:rPr>
        <w:t xml:space="preserve"> </w:t>
      </w:r>
      <w:r w:rsidRPr="005F1CB3">
        <w:rPr>
          <w:rFonts w:eastAsia="Cambria"/>
          <w:w w:val="105"/>
          <w:lang w:eastAsia="en-US"/>
        </w:rPr>
        <w:t>взаимосвязях</w:t>
      </w:r>
      <w:r w:rsidRPr="005F1CB3">
        <w:rPr>
          <w:rFonts w:eastAsia="Cambria"/>
          <w:spacing w:val="1"/>
          <w:w w:val="105"/>
          <w:lang w:eastAsia="en-US"/>
        </w:rPr>
        <w:t xml:space="preserve"> </w:t>
      </w:r>
      <w:r w:rsidRPr="005F1CB3">
        <w:rPr>
          <w:rFonts w:eastAsia="Cambria"/>
          <w:w w:val="105"/>
          <w:lang w:eastAsia="en-US"/>
        </w:rPr>
        <w:t>между</w:t>
      </w:r>
      <w:r w:rsidRPr="005F1CB3">
        <w:rPr>
          <w:rFonts w:eastAsia="Cambria"/>
          <w:spacing w:val="1"/>
          <w:w w:val="105"/>
          <w:lang w:eastAsia="en-US"/>
        </w:rPr>
        <w:t xml:space="preserve"> </w:t>
      </w:r>
      <w:r w:rsidRPr="005F1CB3">
        <w:rPr>
          <w:rFonts w:eastAsia="Cambria"/>
          <w:w w:val="105"/>
          <w:lang w:eastAsia="en-US"/>
        </w:rPr>
        <w:t>материальной</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44"/>
          <w:w w:val="105"/>
          <w:lang w:eastAsia="en-US"/>
        </w:rPr>
        <w:t xml:space="preserve"> </w:t>
      </w:r>
      <w:r w:rsidRPr="005F1CB3">
        <w:rPr>
          <w:rFonts w:eastAsia="Cambria"/>
          <w:w w:val="105"/>
          <w:lang w:eastAsia="en-US"/>
        </w:rPr>
        <w:t>духовной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обусловленности</w:t>
      </w:r>
      <w:r w:rsidRPr="005F1CB3">
        <w:rPr>
          <w:rFonts w:eastAsia="Cambria"/>
          <w:spacing w:val="1"/>
          <w:w w:val="105"/>
          <w:lang w:eastAsia="en-US"/>
        </w:rPr>
        <w:t xml:space="preserve"> </w:t>
      </w:r>
      <w:r w:rsidRPr="005F1CB3">
        <w:rPr>
          <w:rFonts w:eastAsia="Cambria"/>
          <w:w w:val="105"/>
          <w:lang w:eastAsia="en-US"/>
        </w:rPr>
        <w:t>культурных</w:t>
      </w:r>
      <w:r w:rsidRPr="005F1CB3">
        <w:rPr>
          <w:rFonts w:eastAsia="Cambria"/>
          <w:spacing w:val="1"/>
          <w:w w:val="105"/>
          <w:lang w:eastAsia="en-US"/>
        </w:rPr>
        <w:t xml:space="preserve"> </w:t>
      </w:r>
      <w:r w:rsidRPr="005F1CB3">
        <w:rPr>
          <w:rFonts w:eastAsia="Cambria"/>
          <w:w w:val="105"/>
          <w:lang w:eastAsia="en-US"/>
        </w:rPr>
        <w:t>реалий</w:t>
      </w:r>
      <w:r w:rsidRPr="005F1CB3">
        <w:rPr>
          <w:rFonts w:eastAsia="Cambria"/>
          <w:spacing w:val="1"/>
          <w:w w:val="105"/>
          <w:lang w:eastAsia="en-US"/>
        </w:rPr>
        <w:t xml:space="preserve"> </w:t>
      </w:r>
      <w:r w:rsidRPr="005F1CB3">
        <w:rPr>
          <w:rFonts w:eastAsia="Cambria"/>
          <w:w w:val="105"/>
          <w:lang w:eastAsia="en-US"/>
        </w:rPr>
        <w:t>современного</w:t>
      </w:r>
      <w:r w:rsidRPr="005F1CB3">
        <w:rPr>
          <w:rFonts w:eastAsia="Cambria"/>
          <w:spacing w:val="1"/>
          <w:w w:val="105"/>
          <w:lang w:eastAsia="en-US"/>
        </w:rPr>
        <w:t xml:space="preserve"> </w:t>
      </w:r>
      <w:r w:rsidRPr="005F1CB3">
        <w:rPr>
          <w:rFonts w:eastAsia="Cambria"/>
          <w:w w:val="105"/>
          <w:lang w:eastAsia="en-US"/>
        </w:rPr>
        <w:t>общества</w:t>
      </w:r>
      <w:r w:rsidRPr="005F1CB3">
        <w:rPr>
          <w:rFonts w:eastAsia="Cambria"/>
          <w:spacing w:val="1"/>
          <w:w w:val="105"/>
          <w:lang w:eastAsia="en-US"/>
        </w:rPr>
        <w:t xml:space="preserve"> </w:t>
      </w:r>
      <w:r w:rsidRPr="005F1CB3">
        <w:rPr>
          <w:rFonts w:eastAsia="Cambria"/>
          <w:w w:val="105"/>
          <w:lang w:eastAsia="en-US"/>
        </w:rPr>
        <w:t>его</w:t>
      </w:r>
      <w:r w:rsidRPr="005F1CB3">
        <w:rPr>
          <w:rFonts w:eastAsia="Cambria"/>
          <w:spacing w:val="1"/>
          <w:w w:val="105"/>
          <w:lang w:eastAsia="en-US"/>
        </w:rPr>
        <w:t xml:space="preserve"> </w:t>
      </w:r>
      <w:r w:rsidRPr="005F1CB3">
        <w:rPr>
          <w:rFonts w:eastAsia="Cambria"/>
          <w:w w:val="105"/>
          <w:lang w:eastAsia="en-US"/>
        </w:rPr>
        <w:t>духовно-нравственным</w:t>
      </w:r>
      <w:r w:rsidRPr="005F1CB3">
        <w:rPr>
          <w:rFonts w:eastAsia="Cambria"/>
          <w:spacing w:val="1"/>
          <w:w w:val="105"/>
          <w:lang w:eastAsia="en-US"/>
        </w:rPr>
        <w:t xml:space="preserve"> </w:t>
      </w:r>
      <w:r w:rsidRPr="005F1CB3">
        <w:rPr>
          <w:rFonts w:eastAsia="Cambria"/>
          <w:w w:val="105"/>
          <w:lang w:eastAsia="en-US"/>
        </w:rPr>
        <w:t>обликом.</w:t>
      </w:r>
      <w:r w:rsidRPr="005F1CB3">
        <w:rPr>
          <w:rFonts w:eastAsia="Cambria"/>
          <w:spacing w:val="1"/>
          <w:w w:val="105"/>
          <w:lang w:eastAsia="en-US"/>
        </w:rPr>
        <w:t xml:space="preserve"> </w:t>
      </w:r>
      <w:r w:rsidRPr="005F1CB3">
        <w:rPr>
          <w:rFonts w:eastAsia="Cambria"/>
          <w:w w:val="105"/>
          <w:lang w:eastAsia="en-US"/>
        </w:rPr>
        <w:t>Изучаются</w:t>
      </w:r>
      <w:r w:rsidRPr="005F1CB3">
        <w:rPr>
          <w:rFonts w:eastAsia="Cambria"/>
          <w:spacing w:val="1"/>
          <w:w w:val="105"/>
          <w:lang w:eastAsia="en-US"/>
        </w:rPr>
        <w:t xml:space="preserve"> </w:t>
      </w:r>
      <w:r w:rsidRPr="005F1CB3">
        <w:rPr>
          <w:rFonts w:eastAsia="Cambria"/>
          <w:w w:val="105"/>
          <w:lang w:eastAsia="en-US"/>
        </w:rPr>
        <w:t>основные</w:t>
      </w:r>
      <w:r w:rsidRPr="005F1CB3">
        <w:rPr>
          <w:rFonts w:eastAsia="Cambria"/>
          <w:spacing w:val="1"/>
          <w:w w:val="105"/>
          <w:lang w:eastAsia="en-US"/>
        </w:rPr>
        <w:t xml:space="preserve"> </w:t>
      </w:r>
      <w:r w:rsidRPr="005F1CB3">
        <w:rPr>
          <w:rFonts w:eastAsia="Cambria"/>
          <w:w w:val="105"/>
          <w:lang w:eastAsia="en-US"/>
        </w:rPr>
        <w:t>компоненты</w:t>
      </w:r>
      <w:r w:rsidRPr="005F1CB3">
        <w:rPr>
          <w:rFonts w:eastAsia="Cambria"/>
          <w:spacing w:val="1"/>
          <w:w w:val="105"/>
          <w:lang w:eastAsia="en-US"/>
        </w:rPr>
        <w:t xml:space="preserve"> </w:t>
      </w:r>
      <w:r w:rsidRPr="005F1CB3">
        <w:rPr>
          <w:rFonts w:eastAsia="Cambria"/>
          <w:w w:val="105"/>
          <w:lang w:eastAsia="en-US"/>
        </w:rPr>
        <w:t>культуры,</w:t>
      </w:r>
      <w:r w:rsidRPr="005F1CB3">
        <w:rPr>
          <w:rFonts w:eastAsia="Cambria"/>
          <w:spacing w:val="1"/>
          <w:w w:val="105"/>
          <w:lang w:eastAsia="en-US"/>
        </w:rPr>
        <w:t xml:space="preserve"> </w:t>
      </w:r>
      <w:r w:rsidRPr="005F1CB3">
        <w:rPr>
          <w:rFonts w:eastAsia="Cambria"/>
          <w:w w:val="105"/>
          <w:lang w:eastAsia="en-US"/>
        </w:rPr>
        <w:t>её</w:t>
      </w:r>
      <w:r w:rsidRPr="005F1CB3">
        <w:rPr>
          <w:rFonts w:eastAsia="Cambria"/>
          <w:spacing w:val="1"/>
          <w:w w:val="105"/>
          <w:lang w:eastAsia="en-US"/>
        </w:rPr>
        <w:t xml:space="preserve"> </w:t>
      </w:r>
      <w:r w:rsidRPr="005F1CB3">
        <w:rPr>
          <w:rFonts w:eastAsia="Cambria"/>
          <w:w w:val="105"/>
          <w:lang w:eastAsia="en-US"/>
        </w:rPr>
        <w:t>специфические</w:t>
      </w:r>
      <w:r w:rsidRPr="005F1CB3">
        <w:rPr>
          <w:rFonts w:eastAsia="Cambria"/>
          <w:spacing w:val="1"/>
          <w:w w:val="105"/>
          <w:lang w:eastAsia="en-US"/>
        </w:rPr>
        <w:t xml:space="preserve"> </w:t>
      </w:r>
      <w:r w:rsidRPr="005F1CB3">
        <w:rPr>
          <w:rFonts w:eastAsia="Cambria"/>
          <w:w w:val="105"/>
          <w:lang w:eastAsia="en-US"/>
        </w:rPr>
        <w:t>инструменты</w:t>
      </w:r>
      <w:r w:rsidRPr="005F1CB3">
        <w:rPr>
          <w:rFonts w:eastAsia="Cambria"/>
          <w:spacing w:val="1"/>
          <w:w w:val="105"/>
          <w:lang w:eastAsia="en-US"/>
        </w:rPr>
        <w:t xml:space="preserve"> </w:t>
      </w:r>
      <w:r w:rsidRPr="005F1CB3">
        <w:rPr>
          <w:rFonts w:eastAsia="Cambria"/>
          <w:w w:val="105"/>
          <w:lang w:eastAsia="en-US"/>
        </w:rPr>
        <w:t>самопрезентации,</w:t>
      </w:r>
      <w:r w:rsidRPr="005F1CB3">
        <w:rPr>
          <w:rFonts w:eastAsia="Cambria"/>
          <w:spacing w:val="1"/>
          <w:w w:val="105"/>
          <w:lang w:eastAsia="en-US"/>
        </w:rPr>
        <w:t xml:space="preserve"> </w:t>
      </w:r>
      <w:r w:rsidRPr="005F1CB3">
        <w:rPr>
          <w:rFonts w:eastAsia="Cambria"/>
          <w:w w:val="105"/>
          <w:lang w:eastAsia="en-US"/>
        </w:rPr>
        <w:t>исторические</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современные</w:t>
      </w:r>
      <w:r w:rsidRPr="005F1CB3">
        <w:rPr>
          <w:rFonts w:eastAsia="Cambria"/>
          <w:spacing w:val="-44"/>
          <w:w w:val="105"/>
          <w:lang w:eastAsia="en-US"/>
        </w:rPr>
        <w:t xml:space="preserve"> </w:t>
      </w:r>
      <w:r w:rsidRPr="005F1CB3">
        <w:rPr>
          <w:rFonts w:eastAsia="Cambria"/>
          <w:w w:val="105"/>
          <w:lang w:eastAsia="en-US"/>
        </w:rPr>
        <w:t>особенности</w:t>
      </w:r>
      <w:r w:rsidRPr="005F1CB3">
        <w:rPr>
          <w:rFonts w:eastAsia="Cambria"/>
          <w:spacing w:val="35"/>
          <w:w w:val="105"/>
          <w:lang w:eastAsia="en-US"/>
        </w:rPr>
        <w:t xml:space="preserve"> </w:t>
      </w:r>
      <w:r w:rsidRPr="005F1CB3">
        <w:rPr>
          <w:rFonts w:eastAsia="Cambria"/>
          <w:w w:val="105"/>
          <w:lang w:eastAsia="en-US"/>
        </w:rPr>
        <w:t>духовно-нравственного</w:t>
      </w:r>
      <w:r w:rsidRPr="005F1CB3">
        <w:rPr>
          <w:rFonts w:eastAsia="Cambria"/>
          <w:spacing w:val="36"/>
          <w:w w:val="105"/>
          <w:lang w:eastAsia="en-US"/>
        </w:rPr>
        <w:t xml:space="preserve"> </w:t>
      </w:r>
      <w:r w:rsidRPr="005F1CB3">
        <w:rPr>
          <w:rFonts w:eastAsia="Cambria"/>
          <w:w w:val="105"/>
          <w:lang w:eastAsia="en-US"/>
        </w:rPr>
        <w:t>развития</w:t>
      </w:r>
      <w:r w:rsidRPr="005F1CB3">
        <w:rPr>
          <w:rFonts w:eastAsia="Cambria"/>
          <w:spacing w:val="35"/>
          <w:w w:val="105"/>
          <w:lang w:eastAsia="en-US"/>
        </w:rPr>
        <w:t xml:space="preserve"> </w:t>
      </w:r>
      <w:r w:rsidRPr="005F1CB3">
        <w:rPr>
          <w:rFonts w:eastAsia="Cambria"/>
          <w:w w:val="105"/>
          <w:lang w:eastAsia="en-US"/>
        </w:rPr>
        <w:t>народов</w:t>
      </w:r>
      <w:r w:rsidRPr="005F1CB3">
        <w:rPr>
          <w:rFonts w:eastAsia="Cambria"/>
          <w:spacing w:val="36"/>
          <w:w w:val="105"/>
          <w:lang w:eastAsia="en-US"/>
        </w:rPr>
        <w:t xml:space="preserve"> </w:t>
      </w:r>
      <w:r w:rsidRPr="005F1CB3">
        <w:rPr>
          <w:rFonts w:eastAsia="Cambria"/>
          <w:w w:val="105"/>
          <w:lang w:eastAsia="en-US"/>
        </w:rPr>
        <w:t>России.</w:t>
      </w:r>
    </w:p>
    <w:p w:rsidR="00961143" w:rsidRPr="00A61A96" w:rsidRDefault="00961143" w:rsidP="00961143">
      <w:pPr>
        <w:pStyle w:val="dash041e0431044b0447043d044b0439"/>
        <w:ind w:right="100" w:firstLine="720"/>
        <w:jc w:val="both"/>
        <w:rPr>
          <w:rStyle w:val="dash041e0431044b0447043d044b0439char1"/>
          <w:b/>
          <w:bCs/>
          <w:u w:val="single"/>
        </w:rPr>
      </w:pPr>
      <w:r w:rsidRPr="00A61A96">
        <w:rPr>
          <w:rStyle w:val="dash041e0431044b0447043d044b0439char1"/>
        </w:rPr>
        <w:t> </w:t>
      </w:r>
      <w:r w:rsidRPr="00A61A96">
        <w:rPr>
          <w:rStyle w:val="dash041e0431044b0447043d044b0439char1"/>
          <w:b/>
          <w:bCs/>
          <w:u w:val="single"/>
        </w:rPr>
        <w:t>Естественно-научные предметы (Биология, физика, химия)</w:t>
      </w:r>
    </w:p>
    <w:p w:rsidR="00961143" w:rsidRPr="00AA2F31" w:rsidRDefault="00961143" w:rsidP="00961143">
      <w:pPr>
        <w:ind w:firstLine="709"/>
        <w:jc w:val="both"/>
        <w:rPr>
          <w:color w:val="181717"/>
        </w:rPr>
      </w:pPr>
      <w:r w:rsidRPr="00AA2F31">
        <w:rPr>
          <w:color w:val="181717"/>
        </w:rPr>
        <w:t xml:space="preserve">Цели изучения </w:t>
      </w:r>
      <w:r w:rsidRPr="00AA2F31">
        <w:rPr>
          <w:b/>
          <w:color w:val="181717"/>
        </w:rPr>
        <w:t xml:space="preserve">физики </w:t>
      </w:r>
      <w:r w:rsidRPr="00AA2F31">
        <w:rPr>
          <w:color w:val="181717"/>
        </w:rPr>
        <w:t>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Цели изучения физики:</w:t>
      </w:r>
    </w:p>
    <w:p w:rsidR="00961143" w:rsidRPr="00AA2F31" w:rsidRDefault="00961143" w:rsidP="00961143">
      <w:pPr>
        <w:ind w:firstLine="709"/>
        <w:jc w:val="both"/>
        <w:rPr>
          <w:color w:val="181717"/>
        </w:rPr>
      </w:pPr>
      <w:r w:rsidRPr="00AA2F31">
        <w:rPr>
          <w:color w:val="181717"/>
        </w:rPr>
        <w:t>- приобретение интереса и стремления обучающихся к научному изучению природы, развитие их интеллектуальных и творческих способностей;</w:t>
      </w:r>
    </w:p>
    <w:p w:rsidR="00961143" w:rsidRPr="00AA2F31" w:rsidRDefault="00961143" w:rsidP="00961143">
      <w:pPr>
        <w:ind w:firstLine="709"/>
        <w:jc w:val="both"/>
        <w:rPr>
          <w:color w:val="181717"/>
        </w:rPr>
      </w:pPr>
      <w:r w:rsidRPr="00AA2F31">
        <w:rPr>
          <w:color w:val="181717"/>
        </w:rPr>
        <w:t>- развитие представлений о научном методе познания и формирование исследовательского отношения к окружающим явлениям;</w:t>
      </w:r>
    </w:p>
    <w:p w:rsidR="00961143" w:rsidRPr="00AA2F31" w:rsidRDefault="00961143" w:rsidP="00961143">
      <w:pPr>
        <w:ind w:firstLine="709"/>
        <w:jc w:val="both"/>
        <w:rPr>
          <w:color w:val="181717"/>
        </w:rPr>
      </w:pPr>
      <w:r w:rsidRPr="00AA2F31">
        <w:rPr>
          <w:color w:val="181717"/>
        </w:rPr>
        <w:t>- формирование научного мировоззрения как результата изучения основ строения материи и фундаментальных законов физики;</w:t>
      </w:r>
    </w:p>
    <w:p w:rsidR="00961143" w:rsidRPr="00AA2F31" w:rsidRDefault="00961143" w:rsidP="00961143">
      <w:pPr>
        <w:ind w:firstLine="709"/>
        <w:jc w:val="both"/>
        <w:rPr>
          <w:color w:val="181717"/>
        </w:rPr>
      </w:pPr>
      <w:r w:rsidRPr="00AA2F31">
        <w:rPr>
          <w:color w:val="181717"/>
        </w:rPr>
        <w:t>- формирование представлений о роли физики для развития других естественных наук, техники и технологий;</w:t>
      </w:r>
    </w:p>
    <w:p w:rsidR="00961143" w:rsidRPr="00AA2F31" w:rsidRDefault="00961143" w:rsidP="00961143">
      <w:pPr>
        <w:ind w:firstLine="709"/>
        <w:jc w:val="both"/>
        <w:rPr>
          <w:color w:val="181717"/>
        </w:rPr>
      </w:pPr>
      <w:r w:rsidRPr="00AA2F31">
        <w:rPr>
          <w:color w:val="181717"/>
        </w:rPr>
        <w:t>- 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961143" w:rsidRPr="00AA2F31" w:rsidRDefault="00961143" w:rsidP="00961143">
      <w:pPr>
        <w:ind w:firstLine="709"/>
        <w:jc w:val="both"/>
        <w:rPr>
          <w:i/>
          <w:color w:val="181717"/>
        </w:rPr>
      </w:pPr>
      <w:r w:rsidRPr="00AA2F31">
        <w:rPr>
          <w:i/>
          <w:color w:val="181717"/>
        </w:rPr>
        <w:lastRenderedPageBreak/>
        <w:t xml:space="preserve">Достижение этих целей на уровне основного общего образования обеспечивается решением следующих задач: </w:t>
      </w:r>
    </w:p>
    <w:p w:rsidR="00961143" w:rsidRPr="00AA2F31" w:rsidRDefault="00961143" w:rsidP="00961143">
      <w:pPr>
        <w:ind w:firstLine="709"/>
        <w:jc w:val="both"/>
        <w:rPr>
          <w:color w:val="181717"/>
        </w:rPr>
      </w:pPr>
      <w:r w:rsidRPr="00AA2F31">
        <w:rPr>
          <w:color w:val="181717"/>
        </w:rPr>
        <w:t>- приобретение знаний о дискретном строении вещества, о механических, тепловых, электрических, магнитных и квантовых явлениях;</w:t>
      </w:r>
    </w:p>
    <w:p w:rsidR="00961143" w:rsidRPr="00AA2F31" w:rsidRDefault="00961143" w:rsidP="00961143">
      <w:pPr>
        <w:ind w:firstLine="709"/>
        <w:jc w:val="both"/>
        <w:rPr>
          <w:color w:val="181717"/>
        </w:rPr>
      </w:pPr>
      <w:r w:rsidRPr="00AA2F31">
        <w:rPr>
          <w:color w:val="181717"/>
        </w:rPr>
        <w:t>- приобретение умений описывать и объяснять физические явления с использованием полученных знаний;</w:t>
      </w:r>
    </w:p>
    <w:p w:rsidR="00961143" w:rsidRPr="00AA2F31" w:rsidRDefault="00961143" w:rsidP="00961143">
      <w:pPr>
        <w:ind w:firstLine="709"/>
        <w:jc w:val="both"/>
        <w:rPr>
          <w:color w:val="181717"/>
        </w:rPr>
      </w:pPr>
      <w:r w:rsidRPr="00AA2F31">
        <w:rPr>
          <w:color w:val="181717"/>
        </w:rPr>
        <w:t>- освоение методов решения простейших расчётных задач с использованием физических моделей, творческих и практико­ориентированных задач;</w:t>
      </w:r>
    </w:p>
    <w:p w:rsidR="00961143" w:rsidRPr="00AA2F31" w:rsidRDefault="00961143" w:rsidP="00961143">
      <w:pPr>
        <w:ind w:firstLine="709"/>
        <w:jc w:val="both"/>
        <w:rPr>
          <w:color w:val="181717"/>
        </w:rPr>
      </w:pPr>
      <w:r w:rsidRPr="00AA2F31">
        <w:rPr>
          <w:color w:val="181717"/>
        </w:rPr>
        <w:t>- 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61143" w:rsidRPr="00AA2F31" w:rsidRDefault="00961143" w:rsidP="00961143">
      <w:pPr>
        <w:ind w:firstLine="709"/>
        <w:jc w:val="both"/>
        <w:rPr>
          <w:color w:val="181717"/>
        </w:rPr>
      </w:pPr>
      <w:r w:rsidRPr="00AA2F31">
        <w:rPr>
          <w:color w:val="181717"/>
        </w:rPr>
        <w:t>- 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61143" w:rsidRPr="00AA2F31" w:rsidRDefault="00961143" w:rsidP="00961143">
      <w:pPr>
        <w:ind w:firstLine="709"/>
        <w:jc w:val="both"/>
        <w:rPr>
          <w:color w:val="181717"/>
        </w:rPr>
      </w:pPr>
      <w:r w:rsidRPr="00AA2F31">
        <w:rPr>
          <w:color w:val="181717"/>
        </w:rPr>
        <w:t xml:space="preserve">- 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961143" w:rsidRPr="00AA2F31" w:rsidRDefault="00961143" w:rsidP="00961143">
      <w:pPr>
        <w:ind w:firstLine="709"/>
        <w:jc w:val="both"/>
        <w:rPr>
          <w:color w:val="181717"/>
        </w:rPr>
      </w:pPr>
      <w:r w:rsidRPr="00AA2F31">
        <w:rPr>
          <w:color w:val="181717"/>
        </w:rPr>
        <w:t xml:space="preserve">Целями изучения </w:t>
      </w:r>
      <w:r w:rsidRPr="00AA2F31">
        <w:rPr>
          <w:b/>
          <w:color w:val="181717"/>
        </w:rPr>
        <w:t>биологии</w:t>
      </w:r>
      <w:r w:rsidRPr="00AA2F31">
        <w:rPr>
          <w:color w:val="181717"/>
        </w:rPr>
        <w:t xml:space="preserve"> на уровне основного общего образования являются:</w:t>
      </w:r>
    </w:p>
    <w:p w:rsidR="00961143" w:rsidRPr="00AA2F31" w:rsidRDefault="00961143" w:rsidP="00961143">
      <w:pPr>
        <w:ind w:firstLine="709"/>
        <w:contextualSpacing/>
        <w:jc w:val="both"/>
        <w:rPr>
          <w:color w:val="181717"/>
        </w:rPr>
      </w:pPr>
      <w:r w:rsidRPr="00AA2F31">
        <w:rPr>
          <w:color w:val="181717"/>
        </w:rPr>
        <w:t xml:space="preserve">- формирование системы знаний о признаках и процессах жизнедеятельности биологических систем разного уровня организации; </w:t>
      </w:r>
    </w:p>
    <w:p w:rsidR="00961143" w:rsidRPr="00AA2F31" w:rsidRDefault="00961143" w:rsidP="00961143">
      <w:pPr>
        <w:ind w:firstLine="709"/>
        <w:contextualSpacing/>
        <w:jc w:val="both"/>
        <w:rPr>
          <w:color w:val="181717"/>
        </w:rPr>
      </w:pPr>
      <w:r w:rsidRPr="00AA2F31">
        <w:rPr>
          <w:color w:val="181717"/>
        </w:rPr>
        <w:t xml:space="preserve">- формирование системы знаний об особенностях строения, жизнедеятельности организма человека, условиях сохранения его здоровья; </w:t>
      </w:r>
    </w:p>
    <w:p w:rsidR="00961143" w:rsidRPr="00AA2F31" w:rsidRDefault="00961143" w:rsidP="00961143">
      <w:pPr>
        <w:ind w:firstLine="709"/>
        <w:contextualSpacing/>
        <w:jc w:val="both"/>
        <w:rPr>
          <w:color w:val="181717"/>
        </w:rPr>
      </w:pPr>
      <w:r w:rsidRPr="00AA2F31">
        <w:rPr>
          <w:color w:val="181717"/>
        </w:rPr>
        <w:t>- формирование умений применять методы биологической науки для изучения биологических систем, в т.ч. и организма человека;</w:t>
      </w:r>
    </w:p>
    <w:p w:rsidR="00961143" w:rsidRPr="00AA2F31" w:rsidRDefault="00961143" w:rsidP="00961143">
      <w:pPr>
        <w:ind w:firstLine="709"/>
        <w:contextualSpacing/>
        <w:jc w:val="both"/>
        <w:rPr>
          <w:color w:val="181717"/>
        </w:rPr>
      </w:pPr>
      <w:r w:rsidRPr="00AA2F31">
        <w:rPr>
          <w:color w:val="181717"/>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61143" w:rsidRPr="00AA2F31" w:rsidRDefault="00961143" w:rsidP="00961143">
      <w:pPr>
        <w:ind w:firstLine="709"/>
        <w:contextualSpacing/>
        <w:jc w:val="both"/>
        <w:rPr>
          <w:color w:val="181717"/>
        </w:rPr>
      </w:pPr>
      <w:r w:rsidRPr="00AA2F31">
        <w:rPr>
          <w:color w:val="181717"/>
        </w:rPr>
        <w:t>- формирование умений объяснять роль биологии в практической деятельности людей, значение биологического разно- образия для сохранения биосферы, последствия деятельности человека в природе;</w:t>
      </w:r>
    </w:p>
    <w:p w:rsidR="00961143" w:rsidRPr="00AA2F31" w:rsidRDefault="00961143" w:rsidP="00961143">
      <w:pPr>
        <w:ind w:firstLine="709"/>
        <w:contextualSpacing/>
        <w:jc w:val="both"/>
        <w:rPr>
          <w:color w:val="181717"/>
        </w:rPr>
      </w:pPr>
      <w:r w:rsidRPr="00AA2F31">
        <w:rPr>
          <w:color w:val="181717"/>
        </w:rPr>
        <w:t xml:space="preserve">- формирование экологической культуры в целях сохранения собственного здоровья и охраны окружающей среды. </w:t>
      </w:r>
    </w:p>
    <w:p w:rsidR="00961143" w:rsidRPr="00AA2F31" w:rsidRDefault="00961143" w:rsidP="00961143">
      <w:pPr>
        <w:ind w:firstLine="709"/>
        <w:jc w:val="both"/>
        <w:rPr>
          <w:i/>
          <w:color w:val="181717"/>
        </w:rPr>
      </w:pPr>
      <w:r w:rsidRPr="00AA2F31">
        <w:rPr>
          <w:i/>
          <w:color w:val="181717"/>
        </w:rPr>
        <w:t xml:space="preserve">Достижение целей обеспечивается решением следующих задач: </w:t>
      </w:r>
    </w:p>
    <w:p w:rsidR="00961143" w:rsidRPr="00AA2F31" w:rsidRDefault="00961143" w:rsidP="00961143">
      <w:pPr>
        <w:ind w:firstLine="709"/>
        <w:contextualSpacing/>
        <w:jc w:val="both"/>
        <w:rPr>
          <w:color w:val="181717"/>
        </w:rPr>
      </w:pPr>
      <w:r w:rsidRPr="00AA2F31">
        <w:rPr>
          <w:color w:val="181717"/>
        </w:rPr>
        <w:t xml:space="preserve">- приобретение знаний обучающимися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 </w:t>
      </w:r>
    </w:p>
    <w:p w:rsidR="00961143" w:rsidRPr="00AA2F31" w:rsidRDefault="00961143" w:rsidP="00961143">
      <w:pPr>
        <w:ind w:firstLine="709"/>
        <w:contextualSpacing/>
        <w:jc w:val="both"/>
        <w:rPr>
          <w:color w:val="181717"/>
        </w:rPr>
      </w:pPr>
      <w:r w:rsidRPr="00AA2F31">
        <w:rPr>
          <w:color w:val="181717"/>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61143" w:rsidRPr="00AA2F31" w:rsidRDefault="00961143" w:rsidP="00961143">
      <w:pPr>
        <w:ind w:firstLine="709"/>
        <w:contextualSpacing/>
        <w:jc w:val="both"/>
        <w:rPr>
          <w:color w:val="181717"/>
        </w:rPr>
      </w:pPr>
      <w:r w:rsidRPr="00AA2F31">
        <w:rPr>
          <w:color w:val="181717"/>
        </w:rPr>
        <w:t>- освоение приёмов работы с биологической информацией, в т.ч. о современных достижениях в области биологии, её анализ и критическое оценивание;</w:t>
      </w:r>
    </w:p>
    <w:p w:rsidR="00961143" w:rsidRPr="00AA2F31" w:rsidRDefault="00961143" w:rsidP="00961143">
      <w:pPr>
        <w:ind w:firstLine="709"/>
        <w:contextualSpacing/>
        <w:jc w:val="both"/>
        <w:rPr>
          <w:color w:val="181717"/>
        </w:rPr>
      </w:pPr>
      <w:r w:rsidRPr="00AA2F31">
        <w:rPr>
          <w:color w:val="181717"/>
        </w:rPr>
        <w:t>- воспитание биологически и экологически грамотной личности, готовой к сохранению собственного здоровья и охраны окружающей среды.</w:t>
      </w:r>
    </w:p>
    <w:p w:rsidR="00961143" w:rsidRPr="00AA2F31" w:rsidRDefault="00961143" w:rsidP="00961143">
      <w:pPr>
        <w:ind w:firstLine="709"/>
        <w:jc w:val="both"/>
        <w:rPr>
          <w:color w:val="181717"/>
        </w:rPr>
      </w:pPr>
      <w:r w:rsidRPr="00AA2F31">
        <w:rPr>
          <w:color w:val="181717"/>
        </w:rPr>
        <w:t xml:space="preserve">Изучение </w:t>
      </w:r>
      <w:r w:rsidRPr="005F1CB3">
        <w:rPr>
          <w:b/>
          <w:color w:val="181717"/>
        </w:rPr>
        <w:t xml:space="preserve">химии </w:t>
      </w:r>
      <w:r w:rsidRPr="005F1CB3">
        <w:rPr>
          <w:color w:val="181717"/>
        </w:rPr>
        <w:t>ставит перед собой следующие цели</w:t>
      </w:r>
      <w:r w:rsidRPr="00AA2F31">
        <w:rPr>
          <w:color w:val="181717"/>
        </w:rPr>
        <w:t xml:space="preserve">: </w:t>
      </w:r>
    </w:p>
    <w:p w:rsidR="00961143" w:rsidRPr="005F1CB3" w:rsidRDefault="00961143" w:rsidP="00961143">
      <w:pPr>
        <w:jc w:val="both"/>
        <w:rPr>
          <w:color w:val="181717"/>
        </w:rPr>
      </w:pPr>
      <w:r w:rsidRPr="005F1CB3">
        <w:rPr>
          <w:color w:val="181717"/>
        </w:rPr>
        <w:t xml:space="preserve"> -</w:t>
      </w:r>
      <w:r w:rsidRPr="005F1CB3">
        <w:rPr>
          <w:color w:val="181717"/>
          <w:lang w:val="en-US"/>
        </w:rPr>
        <w:t> </w:t>
      </w:r>
      <w:r w:rsidRPr="005F1CB3">
        <w:rPr>
          <w:color w:val="181717"/>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направленность обучения на систематическое приобщение учащихся к самостоятельной познавательной деятельности, научным методам познания, формирующим мотивацию и развитие способностей к химии;</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961143" w:rsidRPr="00AA2F31" w:rsidRDefault="00961143" w:rsidP="00961143">
      <w:pPr>
        <w:ind w:firstLine="709"/>
        <w:jc w:val="both"/>
        <w:rPr>
          <w:color w:val="181717"/>
        </w:rPr>
      </w:pPr>
      <w:r w:rsidRPr="00AA2F31">
        <w:rPr>
          <w:color w:val="181717"/>
        </w:rPr>
        <w:lastRenderedPageBreak/>
        <w:t>-</w:t>
      </w:r>
      <w:r w:rsidRPr="00AA2F31">
        <w:rPr>
          <w:color w:val="181717"/>
          <w:lang w:val="en-US"/>
        </w:rPr>
        <w:t> </w:t>
      </w:r>
      <w:r w:rsidRPr="00AA2F31">
        <w:rPr>
          <w:color w:val="181717"/>
        </w:rPr>
        <w:t>формирование умений объяснять и оценивать явления окружающего мира на основании знаний и опыта, полученных при изучении химии;</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961143" w:rsidRPr="00AA2F31" w:rsidRDefault="00961143" w:rsidP="00961143">
      <w:pPr>
        <w:ind w:firstLine="709"/>
        <w:jc w:val="both"/>
        <w:rPr>
          <w:color w:val="181717"/>
        </w:rPr>
      </w:pPr>
    </w:p>
    <w:p w:rsidR="00961143" w:rsidRPr="00AA2F31" w:rsidRDefault="00961143" w:rsidP="00961143">
      <w:pPr>
        <w:ind w:firstLine="709"/>
        <w:jc w:val="both"/>
        <w:rPr>
          <w:color w:val="181717"/>
        </w:rPr>
      </w:pPr>
      <w:r w:rsidRPr="00AA2F31">
        <w:rPr>
          <w:color w:val="181717"/>
        </w:rPr>
        <w:t>Названные направления в обучении химии обеспечиваются спецификой содержания предмета, который является педагогически адаптированным отражением базовой науки химии на определённом этапе её развития.</w:t>
      </w:r>
    </w:p>
    <w:p w:rsidR="00961143" w:rsidRPr="00AA2F31" w:rsidRDefault="00961143" w:rsidP="00961143">
      <w:pPr>
        <w:ind w:firstLine="709"/>
        <w:jc w:val="both"/>
        <w:rPr>
          <w:color w:val="181717"/>
        </w:rPr>
      </w:pPr>
      <w:r w:rsidRPr="00AA2F31">
        <w:rPr>
          <w:color w:val="181717"/>
        </w:rPr>
        <w:t>Курс химии основной школы ориентирован на освоение обучающимися основ неорганической химии и некоторых понятий и сведений об отдельных объектах органической химии.</w:t>
      </w:r>
    </w:p>
    <w:p w:rsidR="00961143" w:rsidRPr="00AA2F31" w:rsidRDefault="00961143" w:rsidP="00961143">
      <w:pPr>
        <w:ind w:firstLine="709"/>
        <w:jc w:val="both"/>
        <w:rPr>
          <w:color w:val="181717"/>
        </w:rPr>
      </w:pPr>
    </w:p>
    <w:p w:rsidR="00961143" w:rsidRPr="00AA2F31" w:rsidRDefault="00961143" w:rsidP="00961143">
      <w:pPr>
        <w:ind w:firstLine="709"/>
        <w:jc w:val="both"/>
        <w:rPr>
          <w:color w:val="181717"/>
        </w:rPr>
      </w:pPr>
    </w:p>
    <w:p w:rsidR="00961143" w:rsidRPr="005F1CB3" w:rsidRDefault="00961143" w:rsidP="00961143">
      <w:pPr>
        <w:pStyle w:val="dash041e0431044b0447043d044b0439"/>
        <w:ind w:right="100" w:firstLine="720"/>
        <w:jc w:val="both"/>
        <w:rPr>
          <w:color w:val="FF0000"/>
          <w:u w:val="single"/>
        </w:rPr>
      </w:pPr>
    </w:p>
    <w:p w:rsidR="00961143" w:rsidRPr="005F1CB3" w:rsidRDefault="00961143" w:rsidP="00961143">
      <w:pPr>
        <w:pStyle w:val="dash041d043e0432044b0439"/>
        <w:spacing w:line="240" w:lineRule="auto"/>
        <w:ind w:firstLine="700"/>
        <w:rPr>
          <w:rStyle w:val="dash041d043e0432044b0439char1"/>
          <w:b/>
          <w:bCs/>
          <w:color w:val="FF0000"/>
          <w:sz w:val="24"/>
          <w:szCs w:val="24"/>
          <w:u w:val="single"/>
        </w:rPr>
      </w:pPr>
      <w:r w:rsidRPr="005F1CB3">
        <w:rPr>
          <w:color w:val="FF0000"/>
          <w:sz w:val="24"/>
          <w:szCs w:val="24"/>
        </w:rPr>
        <w:t> </w:t>
      </w:r>
      <w:r w:rsidRPr="00A61A96">
        <w:rPr>
          <w:rStyle w:val="dash041d043e0432044b0439char1"/>
          <w:b/>
          <w:bCs/>
          <w:sz w:val="24"/>
          <w:szCs w:val="24"/>
          <w:u w:val="single"/>
        </w:rPr>
        <w:t>Искусство (Изобразительное искусство. Музыка)</w:t>
      </w:r>
    </w:p>
    <w:p w:rsidR="00961143" w:rsidRPr="00AA2F31" w:rsidRDefault="00961143" w:rsidP="00961143">
      <w:pPr>
        <w:ind w:firstLine="709"/>
        <w:jc w:val="both"/>
        <w:rPr>
          <w:color w:val="181717"/>
        </w:rPr>
      </w:pPr>
      <w:r w:rsidRPr="00AA2F31">
        <w:rPr>
          <w:color w:val="181717"/>
        </w:rPr>
        <w:t xml:space="preserve">Целью изучения учебного предмета </w:t>
      </w:r>
      <w:r w:rsidRPr="00AA2F31">
        <w:rPr>
          <w:b/>
          <w:color w:val="181717"/>
        </w:rPr>
        <w:t>«Изобразительное искусство»</w:t>
      </w:r>
      <w:r w:rsidRPr="00AA2F31">
        <w:rPr>
          <w:color w:val="181717"/>
        </w:rPr>
        <w:t xml:space="preserve"> является освоение разных видов визуально­пространственных искусств: живописи, графики, скульптуры, дизайна, архитектуры, народного и декоративно­прикладного искусства, изображения в зрелищных и экранных искусствах (</w:t>
      </w:r>
      <w:r w:rsidRPr="00AA2F31">
        <w:rPr>
          <w:i/>
          <w:color w:val="181717"/>
        </w:rPr>
        <w:t>вариативно</w:t>
      </w:r>
      <w:r w:rsidRPr="00AA2F31">
        <w:rPr>
          <w:color w:val="181717"/>
        </w:rPr>
        <w:t>).</w:t>
      </w:r>
    </w:p>
    <w:p w:rsidR="00961143" w:rsidRPr="00AA2F31" w:rsidRDefault="00961143" w:rsidP="00961143">
      <w:pPr>
        <w:ind w:firstLine="709"/>
        <w:jc w:val="both"/>
        <w:rPr>
          <w:color w:val="181717"/>
        </w:rPr>
      </w:pPr>
      <w:r w:rsidRPr="00AA2F31">
        <w:rPr>
          <w:color w:val="181717"/>
        </w:rPr>
        <w:t>Учебный предмет «Изобразительное искусство» объединяет в единую образовательную структуру художественно­творческую деятельность, восприятие произведений искусства и художественно­эстетическое освоение окружающей действительности. Художественное развитие обучающихся осуществляется в процессе личного художественного творчества, в практической работе с разнообразными художественными материалами.</w:t>
      </w:r>
    </w:p>
    <w:p w:rsidR="00961143" w:rsidRPr="00AA2F31" w:rsidRDefault="00961143" w:rsidP="00961143">
      <w:pPr>
        <w:ind w:firstLine="709"/>
        <w:jc w:val="both"/>
        <w:rPr>
          <w:color w:val="181717"/>
        </w:rPr>
      </w:pPr>
    </w:p>
    <w:p w:rsidR="00961143" w:rsidRPr="00AA2F31" w:rsidRDefault="00961143" w:rsidP="00961143">
      <w:pPr>
        <w:ind w:firstLine="709"/>
        <w:jc w:val="both"/>
        <w:outlineLvl w:val="2"/>
        <w:rPr>
          <w:rFonts w:eastAsia="Calibri"/>
          <w:b/>
          <w:i/>
          <w:color w:val="181717"/>
          <w:lang w:val="x-none" w:eastAsia="x-none"/>
        </w:rPr>
      </w:pPr>
      <w:r w:rsidRPr="00AA2F31">
        <w:rPr>
          <w:rFonts w:eastAsia="Calibri"/>
          <w:b/>
          <w:i/>
          <w:color w:val="181717"/>
          <w:lang w:val="x-none" w:eastAsia="x-none"/>
        </w:rPr>
        <w:t>Задачами учебного предмета «Изобразительное искусство» являются:</w:t>
      </w:r>
    </w:p>
    <w:p w:rsidR="00961143" w:rsidRPr="00AA2F31" w:rsidRDefault="00961143" w:rsidP="00961143">
      <w:pPr>
        <w:ind w:firstLine="709"/>
        <w:jc w:val="both"/>
        <w:rPr>
          <w:color w:val="181717"/>
        </w:rPr>
      </w:pPr>
      <w:r w:rsidRPr="00AA2F31">
        <w:rPr>
          <w:color w:val="181717"/>
        </w:rPr>
        <w:t>- освоение художественной культуры как формы выражения в пространственных формах духовных ценностей, формирование представлений о месте и значении художественной деятельности в жизни общества;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у обучающихся представлений об отечественной и мировой художественной культуре во всём многообразии её видов;</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у обучающихся навыков эстетического видения и преобразования мира;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приобретение опыта создания творческой работы посредством различных художественных материалов в разных видах визуально­пространственных искусств: изобразительных (живопись, графика, скульптура), декоративно­прикладных, в архитектуре и дизайне, опыта художественного творчества в компьютерной графике и анимации, фотографии, работы в синтетических искусствах (театре и кино) (</w:t>
      </w:r>
      <w:r w:rsidRPr="00AA2F31">
        <w:rPr>
          <w:i/>
          <w:color w:val="181717"/>
        </w:rPr>
        <w:t>вариативно</w:t>
      </w:r>
      <w:r w:rsidRPr="00AA2F31">
        <w:rPr>
          <w:color w:val="181717"/>
        </w:rPr>
        <w:t>);</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пространственного мышления и аналитических визуальных способностей;</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 чувств и мировоззренческих позиций человека;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развитие наблюдательности, ассоциативного мышления и творческого воображения;</w:t>
      </w:r>
    </w:p>
    <w:p w:rsidR="00961143" w:rsidRPr="00AA2F31" w:rsidRDefault="00961143" w:rsidP="00961143">
      <w:pPr>
        <w:ind w:firstLine="709"/>
        <w:jc w:val="both"/>
        <w:rPr>
          <w:color w:val="181717"/>
        </w:rPr>
      </w:pPr>
      <w:r w:rsidRPr="00AA2F31">
        <w:rPr>
          <w:rFonts w:eastAsia="Calibri"/>
          <w:color w:val="181717"/>
        </w:rPr>
        <w:lastRenderedPageBreak/>
        <w:t>- </w:t>
      </w:r>
      <w:r w:rsidRPr="00AA2F31">
        <w:rPr>
          <w:color w:val="181717"/>
        </w:rPr>
        <w:t>воспитание уважения и любви к цивилизационному наследию России через освоение отечественной художественной культуры;</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 xml:space="preserve">развитие потребности в общении с произведениями изобразительного искусства, формирование активного отношения к традициям художественной культуры как смысловой, эстетической и личностно значимой ценности. </w:t>
      </w:r>
    </w:p>
    <w:p w:rsidR="00961143" w:rsidRPr="005F1CB3" w:rsidRDefault="00961143" w:rsidP="00961143">
      <w:pPr>
        <w:ind w:firstLine="709"/>
        <w:jc w:val="both"/>
        <w:rPr>
          <w:color w:val="181717"/>
        </w:rPr>
      </w:pPr>
      <w:r w:rsidRPr="005F1CB3">
        <w:rPr>
          <w:color w:val="181717"/>
        </w:rPr>
        <w:t>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самоценности творческого развития человека, уникального вклада искусства в образование и воспитание делает неприменимыми критерии утилитарности.</w:t>
      </w:r>
    </w:p>
    <w:p w:rsidR="00961143" w:rsidRPr="005F1CB3" w:rsidRDefault="00961143" w:rsidP="00961143">
      <w:pPr>
        <w:ind w:firstLine="709"/>
        <w:jc w:val="both"/>
        <w:rPr>
          <w:color w:val="181717"/>
        </w:rPr>
      </w:pPr>
      <w:r w:rsidRPr="005F1CB3">
        <w:rPr>
          <w:b/>
          <w:i/>
          <w:color w:val="181717"/>
        </w:rPr>
        <w:t>Основная цель реализации программы</w:t>
      </w:r>
      <w:r w:rsidRPr="005F1CB3">
        <w:rPr>
          <w:color w:val="181717"/>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
    <w:p w:rsidR="00961143" w:rsidRPr="005F1CB3" w:rsidRDefault="00961143" w:rsidP="00961143">
      <w:pPr>
        <w:ind w:firstLine="709"/>
        <w:jc w:val="both"/>
        <w:rPr>
          <w:color w:val="181717"/>
        </w:rPr>
      </w:pPr>
      <w:r w:rsidRPr="005F1CB3">
        <w:rPr>
          <w:i/>
          <w:color w:val="181717"/>
        </w:rPr>
        <w:t>В процессе конкретизации учебных целей их реализация осуществляется по следующим направлениям</w:t>
      </w:r>
      <w:r w:rsidRPr="005F1CB3">
        <w:rPr>
          <w:color w:val="181717"/>
        </w:rPr>
        <w:t>:</w:t>
      </w:r>
    </w:p>
    <w:p w:rsidR="00961143" w:rsidRPr="005F1CB3" w:rsidRDefault="00961143" w:rsidP="00961143">
      <w:pPr>
        <w:ind w:firstLine="709"/>
        <w:contextualSpacing/>
        <w:jc w:val="both"/>
        <w:rPr>
          <w:color w:val="181717"/>
        </w:rPr>
      </w:pPr>
      <w:r w:rsidRPr="005F1CB3">
        <w:rPr>
          <w:color w:val="181717"/>
        </w:rPr>
        <w:t>- становление системы ценностей обучающихся, развитие целостного миропонимания в единстве эмоциональной и познавательной сферы;</w:t>
      </w:r>
    </w:p>
    <w:p w:rsidR="00961143" w:rsidRPr="005F1CB3" w:rsidRDefault="00961143" w:rsidP="00961143">
      <w:pPr>
        <w:ind w:firstLine="709"/>
        <w:jc w:val="both"/>
        <w:rPr>
          <w:color w:val="181717"/>
        </w:rPr>
      </w:pPr>
      <w:r w:rsidRPr="005F1CB3">
        <w:rPr>
          <w:color w:val="181717"/>
        </w:rPr>
        <w:t>-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961143" w:rsidRPr="005F1CB3" w:rsidRDefault="00961143" w:rsidP="00961143">
      <w:pPr>
        <w:ind w:firstLine="709"/>
        <w:contextualSpacing/>
        <w:jc w:val="both"/>
        <w:rPr>
          <w:color w:val="181717"/>
        </w:rPr>
      </w:pPr>
      <w:r w:rsidRPr="005F1CB3">
        <w:rPr>
          <w:color w:val="181717"/>
        </w:rPr>
        <w:t>- формирование творческих способностей ребёнка, развитие внутренней мотивации к интонационно-содержательной деятельности.</w:t>
      </w:r>
    </w:p>
    <w:p w:rsidR="00961143" w:rsidRPr="005F1CB3" w:rsidRDefault="00961143" w:rsidP="00961143">
      <w:pPr>
        <w:ind w:firstLine="709"/>
        <w:jc w:val="both"/>
        <w:rPr>
          <w:color w:val="181717"/>
        </w:rPr>
      </w:pPr>
      <w:r w:rsidRPr="005F1CB3">
        <w:rPr>
          <w:color w:val="181717"/>
        </w:rPr>
        <w:t xml:space="preserve">Важнейшими задачами изучения предмета </w:t>
      </w:r>
      <w:r w:rsidRPr="005F1CB3">
        <w:rPr>
          <w:b/>
          <w:color w:val="181717"/>
        </w:rPr>
        <w:t>«Музыка»</w:t>
      </w:r>
      <w:r w:rsidRPr="005F1CB3">
        <w:rPr>
          <w:color w:val="181717"/>
        </w:rPr>
        <w:t xml:space="preserve"> в основной школе являются:</w:t>
      </w:r>
    </w:p>
    <w:p w:rsidR="00961143" w:rsidRPr="005F1CB3" w:rsidRDefault="00961143" w:rsidP="00961143">
      <w:pPr>
        <w:ind w:firstLine="709"/>
        <w:contextualSpacing/>
        <w:jc w:val="both"/>
        <w:rPr>
          <w:color w:val="181717"/>
        </w:rPr>
      </w:pPr>
      <w:r w:rsidRPr="005F1CB3">
        <w:rPr>
          <w:color w:val="181717"/>
        </w:rPr>
        <w:t>1. Приобщение к общечеловеческим духовным ценностям через личный психологический опыт эмоционально-эстетического переживания.</w:t>
      </w:r>
    </w:p>
    <w:p w:rsidR="00961143" w:rsidRPr="005F1CB3" w:rsidRDefault="00961143" w:rsidP="00961143">
      <w:pPr>
        <w:ind w:firstLine="709"/>
        <w:contextualSpacing/>
        <w:jc w:val="both"/>
        <w:rPr>
          <w:color w:val="181717"/>
        </w:rPr>
      </w:pPr>
      <w:r w:rsidRPr="005F1CB3">
        <w:rPr>
          <w:color w:val="181717"/>
        </w:rPr>
        <w:t>2.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rsidR="00961143" w:rsidRPr="005F1CB3" w:rsidRDefault="00961143" w:rsidP="00961143">
      <w:pPr>
        <w:ind w:firstLine="709"/>
        <w:contextualSpacing/>
        <w:jc w:val="both"/>
        <w:rPr>
          <w:color w:val="181717"/>
        </w:rPr>
      </w:pPr>
      <w:r w:rsidRPr="005F1CB3">
        <w:rPr>
          <w:color w:val="181717"/>
        </w:rPr>
        <w:t>3.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961143" w:rsidRPr="005F1CB3" w:rsidRDefault="00961143" w:rsidP="00961143">
      <w:pPr>
        <w:ind w:firstLine="709"/>
        <w:contextualSpacing/>
        <w:jc w:val="both"/>
        <w:rPr>
          <w:color w:val="181717"/>
        </w:rPr>
      </w:pPr>
      <w:r w:rsidRPr="005F1CB3">
        <w:rPr>
          <w:color w:val="181717"/>
        </w:rPr>
        <w:t>4.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961143" w:rsidRPr="005F1CB3" w:rsidRDefault="00961143" w:rsidP="00961143">
      <w:pPr>
        <w:ind w:firstLine="709"/>
        <w:contextualSpacing/>
        <w:jc w:val="both"/>
        <w:rPr>
          <w:color w:val="181717"/>
        </w:rPr>
      </w:pPr>
      <w:r w:rsidRPr="005F1CB3">
        <w:rPr>
          <w:color w:val="181717"/>
        </w:rPr>
        <w:t>5.</w:t>
      </w:r>
      <w:r w:rsidRPr="005F1CB3">
        <w:rPr>
          <w:color w:val="181717"/>
          <w:lang w:val="en-US"/>
        </w:rPr>
        <w:t> </w:t>
      </w:r>
      <w:r w:rsidRPr="005F1CB3">
        <w:rPr>
          <w:color w:val="181717"/>
        </w:rPr>
        <w:t>Развитие общих и специальных музыкальных способностей, совершенствование в предметных умениях и навыках, в т.ч.:</w:t>
      </w:r>
    </w:p>
    <w:p w:rsidR="00961143" w:rsidRPr="005F1CB3" w:rsidRDefault="00961143" w:rsidP="00961143">
      <w:pPr>
        <w:ind w:firstLine="709"/>
        <w:jc w:val="both"/>
        <w:rPr>
          <w:color w:val="181717"/>
        </w:rPr>
      </w:pPr>
      <w:r w:rsidRPr="005F1CB3">
        <w:rPr>
          <w:color w:val="181717"/>
        </w:rPr>
        <w:t>а)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961143" w:rsidRPr="005F1CB3" w:rsidRDefault="00961143" w:rsidP="00961143">
      <w:pPr>
        <w:ind w:firstLine="709"/>
        <w:jc w:val="both"/>
        <w:rPr>
          <w:color w:val="181717"/>
        </w:rPr>
      </w:pPr>
      <w:r w:rsidRPr="005F1CB3">
        <w:rPr>
          <w:color w:val="181717"/>
        </w:rPr>
        <w:t>б)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961143" w:rsidRPr="005F1CB3" w:rsidRDefault="00961143" w:rsidP="00961143">
      <w:pPr>
        <w:ind w:firstLine="709"/>
        <w:jc w:val="both"/>
        <w:rPr>
          <w:color w:val="181717"/>
        </w:rPr>
      </w:pPr>
      <w:r w:rsidRPr="005F1CB3">
        <w:rPr>
          <w:color w:val="181717"/>
        </w:rPr>
        <w:t>в) сочинение (элементы вокальной и инструментальной импровизации, композиции, аранжировки, в т.ч. с использованием цифровых программных продуктов);</w:t>
      </w:r>
    </w:p>
    <w:p w:rsidR="00961143" w:rsidRPr="005F1CB3" w:rsidRDefault="00961143" w:rsidP="00961143">
      <w:pPr>
        <w:ind w:firstLine="709"/>
        <w:jc w:val="both"/>
        <w:rPr>
          <w:color w:val="181717"/>
        </w:rPr>
      </w:pPr>
      <w:r w:rsidRPr="005F1CB3">
        <w:rPr>
          <w:color w:val="181717"/>
        </w:rPr>
        <w:t>г) музыкальное движение (пластическое интонирование, инсценировка, танец, двигательное моделирование и др.);</w:t>
      </w:r>
    </w:p>
    <w:p w:rsidR="00961143" w:rsidRPr="005F1CB3" w:rsidRDefault="00961143" w:rsidP="00961143">
      <w:pPr>
        <w:ind w:firstLine="709"/>
        <w:jc w:val="both"/>
        <w:rPr>
          <w:color w:val="181717"/>
        </w:rPr>
      </w:pPr>
      <w:r w:rsidRPr="005F1CB3">
        <w:rPr>
          <w:color w:val="181717"/>
        </w:rPr>
        <w:t>д) творческие проекты, музыкально-театральная деятельность (концерты, фестивали, представления);</w:t>
      </w:r>
    </w:p>
    <w:p w:rsidR="00961143" w:rsidRPr="005F1CB3" w:rsidRDefault="00961143" w:rsidP="00961143">
      <w:pPr>
        <w:ind w:firstLine="709"/>
        <w:jc w:val="both"/>
        <w:rPr>
          <w:color w:val="181717"/>
        </w:rPr>
      </w:pPr>
      <w:r w:rsidRPr="005F1CB3">
        <w:rPr>
          <w:color w:val="181717"/>
        </w:rPr>
        <w:lastRenderedPageBreak/>
        <w:t>е) исследовательская деятельность на материале музыкального искусства.</w:t>
      </w:r>
    </w:p>
    <w:p w:rsidR="00961143" w:rsidRPr="005F1CB3" w:rsidRDefault="00961143" w:rsidP="00961143">
      <w:pPr>
        <w:ind w:firstLine="709"/>
        <w:jc w:val="both"/>
        <w:rPr>
          <w:color w:val="181717"/>
        </w:rPr>
      </w:pPr>
      <w:r w:rsidRPr="005F1CB3">
        <w:rPr>
          <w:color w:val="181717"/>
        </w:rPr>
        <w:t>6.</w:t>
      </w:r>
      <w:r w:rsidRPr="005F1CB3">
        <w:rPr>
          <w:color w:val="181717"/>
          <w:lang w:val="en-US"/>
        </w:rPr>
        <w:t> </w:t>
      </w:r>
      <w:r w:rsidRPr="005F1CB3">
        <w:rPr>
          <w:color w:val="181717"/>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961143" w:rsidRPr="005F1CB3" w:rsidRDefault="00961143" w:rsidP="00961143">
      <w:pPr>
        <w:pStyle w:val="dash041d043e0432044b0439"/>
        <w:spacing w:line="240" w:lineRule="auto"/>
        <w:ind w:firstLine="700"/>
        <w:rPr>
          <w:color w:val="FF0000"/>
          <w:sz w:val="24"/>
          <w:szCs w:val="24"/>
          <w:u w:val="single"/>
        </w:rPr>
      </w:pPr>
    </w:p>
    <w:p w:rsidR="00961143" w:rsidRPr="00A61A96" w:rsidRDefault="00961143" w:rsidP="00961143">
      <w:pPr>
        <w:pStyle w:val="dash041d043e0432044b0439"/>
        <w:spacing w:line="240" w:lineRule="auto"/>
        <w:ind w:firstLine="720"/>
        <w:rPr>
          <w:rStyle w:val="dash041d043e0432044b0439char1"/>
          <w:b/>
          <w:bCs/>
          <w:sz w:val="24"/>
          <w:szCs w:val="24"/>
          <w:u w:val="single"/>
        </w:rPr>
      </w:pPr>
      <w:r w:rsidRPr="00A61A96">
        <w:rPr>
          <w:sz w:val="24"/>
          <w:szCs w:val="24"/>
        </w:rPr>
        <w:t> </w:t>
      </w:r>
      <w:r w:rsidRPr="00A61A96">
        <w:rPr>
          <w:rStyle w:val="dash041d043e0432044b0439char1"/>
          <w:b/>
          <w:bCs/>
          <w:sz w:val="24"/>
          <w:szCs w:val="24"/>
          <w:u w:val="single"/>
        </w:rPr>
        <w:t>Технология</w:t>
      </w:r>
    </w:p>
    <w:p w:rsidR="00961143" w:rsidRPr="005F1CB3" w:rsidRDefault="00961143" w:rsidP="00961143">
      <w:pPr>
        <w:ind w:firstLine="709"/>
        <w:jc w:val="both"/>
        <w:rPr>
          <w:color w:val="181717"/>
        </w:rPr>
      </w:pPr>
      <w:r w:rsidRPr="005F1CB3">
        <w:rPr>
          <w:color w:val="181717"/>
        </w:rPr>
        <w:t xml:space="preserve">Основной </w:t>
      </w:r>
      <w:r w:rsidRPr="005F1CB3">
        <w:rPr>
          <w:b/>
          <w:i/>
          <w:color w:val="181717"/>
        </w:rPr>
        <w:t>целью</w:t>
      </w:r>
      <w:r w:rsidRPr="005F1CB3">
        <w:rPr>
          <w:color w:val="181717"/>
        </w:rPr>
        <w:t xml:space="preserve"> освоения предметной области </w:t>
      </w:r>
      <w:r w:rsidRPr="005F1CB3">
        <w:rPr>
          <w:b/>
          <w:color w:val="181717"/>
        </w:rPr>
        <w:t>«Технология»</w:t>
      </w:r>
      <w:r w:rsidRPr="005F1CB3">
        <w:rPr>
          <w:color w:val="181717"/>
        </w:rPr>
        <w:t xml:space="preserve"> является формирование технологической грамотности, глобальных компетенций, творческого мышления, необходимых для перехода к новым приоритетам научно-технологического развития Российской Федерации.</w:t>
      </w:r>
    </w:p>
    <w:p w:rsidR="00961143" w:rsidRPr="005F1CB3" w:rsidRDefault="00961143" w:rsidP="00961143">
      <w:pPr>
        <w:ind w:firstLine="709"/>
        <w:jc w:val="both"/>
        <w:rPr>
          <w:color w:val="181717"/>
        </w:rPr>
      </w:pPr>
      <w:r w:rsidRPr="005F1CB3">
        <w:rPr>
          <w:b/>
          <w:i/>
          <w:color w:val="181717"/>
        </w:rPr>
        <w:t>Задачами</w:t>
      </w:r>
      <w:r w:rsidRPr="005F1CB3">
        <w:rPr>
          <w:i/>
          <w:color w:val="181717"/>
        </w:rPr>
        <w:t xml:space="preserve"> </w:t>
      </w:r>
      <w:r w:rsidRPr="005F1CB3">
        <w:rPr>
          <w:color w:val="181717"/>
        </w:rPr>
        <w:t xml:space="preserve">курса технологии являются: </w:t>
      </w:r>
    </w:p>
    <w:p w:rsidR="00961143" w:rsidRPr="005F1CB3" w:rsidRDefault="00961143" w:rsidP="00961143">
      <w:pPr>
        <w:ind w:firstLine="709"/>
        <w:jc w:val="both"/>
        <w:rPr>
          <w:color w:val="181717"/>
        </w:rPr>
      </w:pPr>
      <w:r w:rsidRPr="005F1CB3">
        <w:rPr>
          <w:color w:val="181717"/>
        </w:rPr>
        <w:t>- овладение знаниями, умениями и опытом деятельности в предметной области «Технология» как необходимым компонентом общей культуры человека цифрового социума и актуальными для жизни в этом социуме технологиями;</w:t>
      </w:r>
    </w:p>
    <w:p w:rsidR="00961143" w:rsidRPr="005F1CB3" w:rsidRDefault="00961143" w:rsidP="00961143">
      <w:pPr>
        <w:ind w:firstLine="709"/>
        <w:jc w:val="both"/>
        <w:rPr>
          <w:color w:val="181717"/>
        </w:rPr>
      </w:pPr>
      <w:r w:rsidRPr="005F1CB3">
        <w:rPr>
          <w:color w:val="181717"/>
        </w:rPr>
        <w:t xml:space="preserve">- 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 </w:t>
      </w:r>
    </w:p>
    <w:p w:rsidR="00961143" w:rsidRPr="005F1CB3" w:rsidRDefault="00961143" w:rsidP="00961143">
      <w:pPr>
        <w:ind w:firstLine="709"/>
        <w:jc w:val="both"/>
        <w:rPr>
          <w:color w:val="181717"/>
        </w:rPr>
      </w:pPr>
      <w:r w:rsidRPr="005F1CB3">
        <w:rPr>
          <w:color w:val="181717"/>
        </w:rPr>
        <w:t>- 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961143" w:rsidRPr="005F1CB3" w:rsidRDefault="00961143" w:rsidP="00961143">
      <w:pPr>
        <w:ind w:firstLine="709"/>
        <w:jc w:val="both"/>
        <w:rPr>
          <w:color w:val="181717"/>
        </w:rPr>
      </w:pPr>
      <w:r w:rsidRPr="005F1CB3">
        <w:rPr>
          <w:color w:val="181717"/>
        </w:rPr>
        <w:t>- формирование у обучающихся навыка использования в трудовой деятельности цифровых инструментов и программных сервисов, а также когнитивных инструментов и технологий;</w:t>
      </w:r>
    </w:p>
    <w:p w:rsidR="00961143" w:rsidRPr="005F1CB3" w:rsidRDefault="00961143" w:rsidP="00961143">
      <w:pPr>
        <w:ind w:firstLine="709"/>
        <w:jc w:val="both"/>
        <w:rPr>
          <w:color w:val="181717"/>
        </w:rPr>
      </w:pPr>
      <w:r w:rsidRPr="005F1CB3">
        <w:rPr>
          <w:color w:val="181717"/>
        </w:rPr>
        <w:t>- 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961143" w:rsidRPr="005F1CB3" w:rsidRDefault="00961143" w:rsidP="00961143">
      <w:pPr>
        <w:ind w:firstLine="709"/>
        <w:jc w:val="both"/>
        <w:rPr>
          <w:color w:val="181717"/>
        </w:rPr>
      </w:pPr>
      <w:r w:rsidRPr="005F1CB3">
        <w:rPr>
          <w:color w:val="181717"/>
        </w:rPr>
        <w:t xml:space="preserve">Как подчёркивается в Концепции преподавания предметной области «Технология», </w:t>
      </w:r>
      <w:r w:rsidRPr="005F1CB3">
        <w:rPr>
          <w:i/>
          <w:color w:val="181717"/>
        </w:rPr>
        <w:t>ведущей формой учебной деятельности, направленной на достижение поставленных целей, является проектная деятельность</w:t>
      </w:r>
      <w:r w:rsidRPr="005F1CB3">
        <w:rPr>
          <w:color w:val="181717"/>
        </w:rPr>
        <w:t xml:space="preserve"> в полном цикле: от формулирования проблемы и постановки конкретной задачи до получения конкретных значимых результатов. Именно в процессе проектной деятельности достигается синтез многообразия аспектов образовательного процесса, включая личностные интересы обучающихся. При этом разработка и реализация проекта должна осуществляться в определённых масштабах, позволяющих реализовать исследовательскую деятельность и использовать знания, полученные обучающимися на других предметах. </w:t>
      </w:r>
    </w:p>
    <w:p w:rsidR="00961143" w:rsidRPr="005F1CB3" w:rsidRDefault="00961143" w:rsidP="00961143">
      <w:pPr>
        <w:ind w:firstLine="709"/>
        <w:jc w:val="both"/>
        <w:rPr>
          <w:i/>
          <w:color w:val="181717"/>
        </w:rPr>
      </w:pPr>
      <w:r w:rsidRPr="005F1CB3">
        <w:rPr>
          <w:i/>
          <w:color w:val="181717"/>
        </w:rPr>
        <w:t xml:space="preserve">Важно подчеркнуть, что именно в технологии реализуются все аспекты фундаментальной для образования категории «знания», а именно: </w:t>
      </w:r>
    </w:p>
    <w:p w:rsidR="00961143" w:rsidRPr="005F1CB3" w:rsidRDefault="00961143" w:rsidP="00961143">
      <w:pPr>
        <w:ind w:firstLine="709"/>
        <w:jc w:val="both"/>
        <w:rPr>
          <w:color w:val="181717"/>
        </w:rPr>
      </w:pPr>
      <w:r w:rsidRPr="005F1CB3">
        <w:rPr>
          <w:color w:val="181717"/>
        </w:rPr>
        <w:t xml:space="preserve">- понятийное знание, которое складывается из набора понятий, характеризующих данную предметную область; </w:t>
      </w:r>
    </w:p>
    <w:p w:rsidR="00961143" w:rsidRPr="005F1CB3" w:rsidRDefault="00961143" w:rsidP="00961143">
      <w:pPr>
        <w:ind w:firstLine="709"/>
        <w:jc w:val="both"/>
        <w:rPr>
          <w:color w:val="181717"/>
        </w:rPr>
      </w:pPr>
      <w:r w:rsidRPr="005F1CB3">
        <w:rPr>
          <w:color w:val="181717"/>
        </w:rPr>
        <w:t xml:space="preserve">- алгоритмическое (технологическое) знание - знание методов, технологий, приводящих к желаемому результату при соблюдении определённых условий; </w:t>
      </w:r>
    </w:p>
    <w:p w:rsidR="00961143" w:rsidRPr="005F1CB3" w:rsidRDefault="00961143" w:rsidP="00961143">
      <w:pPr>
        <w:ind w:firstLine="709"/>
        <w:jc w:val="both"/>
        <w:rPr>
          <w:color w:val="181717"/>
        </w:rPr>
      </w:pPr>
      <w:r w:rsidRPr="005F1CB3">
        <w:rPr>
          <w:color w:val="181717"/>
        </w:rPr>
        <w:t>- предметное знание, складывающееся из знания и понимания сути законов и закономерностей, применяемых в той или иной предметной области;</w:t>
      </w:r>
    </w:p>
    <w:p w:rsidR="00961143" w:rsidRPr="005F1CB3" w:rsidRDefault="00961143" w:rsidP="00961143">
      <w:pPr>
        <w:ind w:firstLine="709"/>
        <w:jc w:val="both"/>
        <w:rPr>
          <w:color w:val="181717"/>
        </w:rPr>
      </w:pPr>
      <w:r w:rsidRPr="005F1CB3">
        <w:rPr>
          <w:color w:val="181717"/>
        </w:rPr>
        <w:t>- методологическое знание - знание общих закономерностей изучаемых явлений и процессов.</w:t>
      </w:r>
    </w:p>
    <w:p w:rsidR="00961143" w:rsidRPr="005F1CB3" w:rsidRDefault="00961143" w:rsidP="00961143">
      <w:pPr>
        <w:ind w:firstLine="709"/>
        <w:jc w:val="both"/>
        <w:rPr>
          <w:color w:val="181717"/>
        </w:rPr>
      </w:pPr>
      <w:r w:rsidRPr="005F1CB3">
        <w:rPr>
          <w:color w:val="181717"/>
        </w:rPr>
        <w:t xml:space="preserve">Как и всякий общеобразовательный предмет, </w:t>
      </w:r>
      <w:r w:rsidRPr="005F1CB3">
        <w:rPr>
          <w:i/>
          <w:color w:val="181717"/>
        </w:rPr>
        <w:t>«Технология» отражает наиболее значимые аспекты действительности, которые состоят в следующем:</w:t>
      </w:r>
      <w:r w:rsidRPr="005F1CB3">
        <w:rPr>
          <w:color w:val="181717"/>
        </w:rPr>
        <w:t xml:space="preserve"> </w:t>
      </w:r>
    </w:p>
    <w:p w:rsidR="00961143" w:rsidRPr="005F1CB3" w:rsidRDefault="00961143" w:rsidP="00961143">
      <w:pPr>
        <w:ind w:firstLine="709"/>
        <w:jc w:val="both"/>
        <w:rPr>
          <w:color w:val="181717"/>
        </w:rPr>
      </w:pPr>
      <w:r w:rsidRPr="005F1CB3">
        <w:rPr>
          <w:color w:val="181717"/>
        </w:rPr>
        <w:t>-</w:t>
      </w:r>
      <w:r w:rsidRPr="005F1CB3">
        <w:rPr>
          <w:color w:val="181717"/>
          <w:lang w:val="en-US"/>
        </w:rPr>
        <w:t> </w:t>
      </w:r>
      <w:r w:rsidRPr="005F1CB3">
        <w:rPr>
          <w:color w:val="181717"/>
          <w:vertAlign w:val="subscript"/>
        </w:rPr>
        <w:t xml:space="preserve"> </w:t>
      </w:r>
      <w:r w:rsidRPr="005F1CB3">
        <w:rPr>
          <w:color w:val="181717"/>
        </w:rPr>
        <w:t xml:space="preserve">технологизация всех сторон человеческой жизни и деятельности является столь масштабной, что интуитивных представлений о сущности и структуре технологического процесса явно недостаточно для успешной социализации учащихся - необходимо </w:t>
      </w:r>
      <w:r w:rsidRPr="005F1CB3">
        <w:rPr>
          <w:color w:val="181717"/>
        </w:rPr>
        <w:lastRenderedPageBreak/>
        <w:t xml:space="preserve">целенаправленное освоение всех этапов технологической цепочки и полного цикла решения поставленной задачи. При этом возможны следующие уровни освоения технологии: уровень представления; уровень пользователя; когнитивно-продуктивный уровень (создание технологий); </w:t>
      </w:r>
    </w:p>
    <w:p w:rsidR="00961143" w:rsidRPr="005F1CB3" w:rsidRDefault="00961143" w:rsidP="00961143">
      <w:pPr>
        <w:ind w:firstLine="709"/>
        <w:jc w:val="both"/>
        <w:rPr>
          <w:color w:val="181717"/>
        </w:rPr>
      </w:pPr>
      <w:r w:rsidRPr="005F1CB3">
        <w:rPr>
          <w:color w:val="181717"/>
        </w:rPr>
        <w:t>-</w:t>
      </w:r>
      <w:r w:rsidRPr="005F1CB3">
        <w:rPr>
          <w:color w:val="181717"/>
          <w:lang w:val="en-US"/>
        </w:rPr>
        <w:t> </w:t>
      </w:r>
      <w:r w:rsidRPr="005F1CB3">
        <w:rPr>
          <w:color w:val="181717"/>
        </w:rPr>
        <w:t xml:space="preserve">практически вся современная профессиональная деятельность, включая ручной труд, осуществляется с применением информационных и цифровых технологий, формирование навыков использования этих технологий при изготовлении изделий становится важной задачей в курсе технологии; </w:t>
      </w:r>
    </w:p>
    <w:p w:rsidR="00961143" w:rsidRPr="005F1CB3" w:rsidRDefault="00961143" w:rsidP="00961143">
      <w:pPr>
        <w:ind w:firstLine="709"/>
        <w:jc w:val="both"/>
        <w:rPr>
          <w:color w:val="181717"/>
        </w:rPr>
      </w:pPr>
      <w:r w:rsidRPr="005F1CB3">
        <w:rPr>
          <w:color w:val="181717"/>
        </w:rPr>
        <w:t>-</w:t>
      </w:r>
      <w:r w:rsidRPr="005F1CB3">
        <w:rPr>
          <w:color w:val="181717"/>
          <w:lang w:val="en-US"/>
        </w:rPr>
        <w:t> </w:t>
      </w:r>
      <w:r w:rsidRPr="005F1CB3">
        <w:rPr>
          <w:color w:val="181717"/>
        </w:rPr>
        <w:t>появление феномена «больших данных» оказывает существенное и далеко не позитивное влияние на процесс познания, что говорит о необходимости освоения принципиально новых технологий - информационно-когнитивных, нацеленных на освоение учащимися знаний, на развитии умения учиться.</w:t>
      </w:r>
    </w:p>
    <w:p w:rsidR="00961143" w:rsidRPr="005F1CB3" w:rsidRDefault="00961143" w:rsidP="00961143">
      <w:pPr>
        <w:pStyle w:val="dash041d043e0432044b0439"/>
        <w:spacing w:line="240" w:lineRule="auto"/>
        <w:ind w:firstLine="720"/>
        <w:rPr>
          <w:color w:val="FF0000"/>
          <w:sz w:val="24"/>
          <w:szCs w:val="24"/>
          <w:u w:val="single"/>
        </w:rPr>
      </w:pPr>
    </w:p>
    <w:p w:rsidR="00961143" w:rsidRPr="005F1CB3" w:rsidRDefault="00961143" w:rsidP="00961143">
      <w:pPr>
        <w:pStyle w:val="dash041d043e0432044b0439"/>
        <w:spacing w:line="240" w:lineRule="auto"/>
        <w:ind w:firstLine="720"/>
        <w:rPr>
          <w:sz w:val="24"/>
          <w:szCs w:val="24"/>
          <w:u w:val="single"/>
        </w:rPr>
      </w:pPr>
      <w:r w:rsidRPr="005F1CB3">
        <w:rPr>
          <w:color w:val="FF0000"/>
          <w:sz w:val="24"/>
          <w:szCs w:val="24"/>
        </w:rPr>
        <w:t> </w:t>
      </w:r>
      <w:r w:rsidRPr="005F1CB3">
        <w:rPr>
          <w:rStyle w:val="dash041d043e0432044b0439char1"/>
          <w:b/>
          <w:bCs/>
          <w:sz w:val="24"/>
          <w:szCs w:val="24"/>
          <w:u w:val="single"/>
        </w:rPr>
        <w:t>Физическая культура и основы безопасности жизнедеятельности</w:t>
      </w:r>
    </w:p>
    <w:p w:rsidR="00961143" w:rsidRPr="005F1CB3" w:rsidRDefault="00961143" w:rsidP="00961143">
      <w:pPr>
        <w:pStyle w:val="a3"/>
        <w:shd w:val="clear" w:color="auto" w:fill="FFFFFF"/>
        <w:spacing w:before="0" w:beforeAutospacing="0" w:after="0" w:afterAutospacing="0"/>
        <w:jc w:val="both"/>
        <w:rPr>
          <w:color w:val="333333"/>
        </w:rPr>
      </w:pPr>
      <w:r w:rsidRPr="005F1CB3">
        <w:rPr>
          <w:rStyle w:val="dash041e0431044b0447043d044b0439char1"/>
          <w:color w:val="FF0000"/>
        </w:rPr>
        <w:t xml:space="preserve"> </w:t>
      </w:r>
      <w:r w:rsidRPr="005F1CB3">
        <w:rPr>
          <w:color w:val="333333"/>
        </w:rPr>
        <w:t xml:space="preserve"> Программа </w:t>
      </w:r>
      <w:r w:rsidRPr="005F1CB3">
        <w:rPr>
          <w:b/>
          <w:color w:val="333333"/>
        </w:rPr>
        <w:t>ОБЖ</w:t>
      </w:r>
      <w:r w:rsidRPr="005F1CB3">
        <w:rPr>
          <w:color w:val="333333"/>
        </w:rPr>
        <w:t xml:space="preserve"> обеспечивает: 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961143" w:rsidRPr="005F1CB3" w:rsidRDefault="00961143" w:rsidP="00961143">
      <w:pPr>
        <w:shd w:val="clear" w:color="auto" w:fill="FFFFFF"/>
        <w:jc w:val="both"/>
        <w:rPr>
          <w:color w:val="333333"/>
        </w:rPr>
      </w:pPr>
      <w:r w:rsidRPr="005F1CB3">
        <w:rPr>
          <w:color w:val="333333"/>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961143" w:rsidRPr="005F1CB3" w:rsidRDefault="00961143" w:rsidP="00961143">
      <w:pPr>
        <w:shd w:val="clear" w:color="auto" w:fill="FFFFFF"/>
        <w:jc w:val="both"/>
        <w:rPr>
          <w:color w:val="333333"/>
        </w:rPr>
      </w:pPr>
      <w:r w:rsidRPr="005F1CB3">
        <w:rPr>
          <w:color w:val="333333"/>
        </w:rPr>
        <w:t>возможность выработки и закрепления у обучающихся умений и навыков, необходимых для последующей жизни;</w:t>
      </w:r>
    </w:p>
    <w:p w:rsidR="00961143" w:rsidRPr="005F1CB3" w:rsidRDefault="00961143" w:rsidP="00961143">
      <w:pPr>
        <w:shd w:val="clear" w:color="auto" w:fill="FFFFFF"/>
        <w:jc w:val="both"/>
        <w:rPr>
          <w:color w:val="333333"/>
        </w:rPr>
      </w:pPr>
      <w:r w:rsidRPr="005F1CB3">
        <w:rPr>
          <w:color w:val="333333"/>
        </w:rPr>
        <w:t>выработку практико-ориентированных компетенций, соответствующих потребностям современности;</w:t>
      </w:r>
    </w:p>
    <w:p w:rsidR="00961143" w:rsidRPr="005F1CB3" w:rsidRDefault="00961143" w:rsidP="00961143">
      <w:pPr>
        <w:shd w:val="clear" w:color="auto" w:fill="FFFFFF"/>
        <w:jc w:val="both"/>
        <w:rPr>
          <w:color w:val="333333"/>
        </w:rPr>
      </w:pPr>
      <w:r w:rsidRPr="005F1CB3">
        <w:rPr>
          <w:color w:val="333333"/>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961143" w:rsidRPr="005F1CB3" w:rsidRDefault="00961143" w:rsidP="00961143">
      <w:pPr>
        <w:ind w:firstLine="709"/>
        <w:jc w:val="both"/>
        <w:rPr>
          <w:color w:val="181717"/>
        </w:rPr>
      </w:pPr>
      <w:r w:rsidRPr="005F1CB3">
        <w:rPr>
          <w:color w:val="181717"/>
        </w:rPr>
        <w:t xml:space="preserve">Общей целью школьного образования по </w:t>
      </w:r>
      <w:r w:rsidRPr="005F1CB3">
        <w:rPr>
          <w:b/>
          <w:color w:val="181717"/>
        </w:rPr>
        <w:t>физической культуре</w:t>
      </w:r>
      <w:r w:rsidRPr="005F1CB3">
        <w:rPr>
          <w:color w:val="181717"/>
        </w:rPr>
        <w:t xml:space="preserve">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961143" w:rsidRPr="005F1CB3" w:rsidRDefault="00961143" w:rsidP="00961143">
      <w:pPr>
        <w:ind w:firstLine="709"/>
        <w:jc w:val="both"/>
        <w:rPr>
          <w:color w:val="181717"/>
        </w:rPr>
      </w:pPr>
      <w:r w:rsidRPr="005F1CB3">
        <w:rPr>
          <w:color w:val="181717"/>
        </w:rPr>
        <w:t xml:space="preserve">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961143" w:rsidRPr="005F1CB3" w:rsidRDefault="00961143" w:rsidP="00961143">
      <w:pPr>
        <w:ind w:firstLine="709"/>
        <w:jc w:val="both"/>
        <w:rPr>
          <w:color w:val="181717"/>
        </w:rPr>
      </w:pPr>
      <w:r w:rsidRPr="005F1CB3">
        <w:rPr>
          <w:color w:val="181717"/>
        </w:rPr>
        <w:t>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прикладно-ориентированной физической культурой, возможностью познания своих физических спосбностей и их целенаправленного развития.</w:t>
      </w:r>
    </w:p>
    <w:p w:rsidR="00961143" w:rsidRPr="005F1CB3" w:rsidRDefault="00961143" w:rsidP="00961143">
      <w:pPr>
        <w:ind w:firstLine="709"/>
        <w:jc w:val="both"/>
        <w:rPr>
          <w:color w:val="181717"/>
        </w:rPr>
      </w:pPr>
      <w:r w:rsidRPr="005F1CB3">
        <w:rPr>
          <w:i/>
          <w:color w:val="181717"/>
        </w:rPr>
        <w:t>Воспитывающее значение</w:t>
      </w:r>
      <w:r w:rsidRPr="005F1CB3">
        <w:rPr>
          <w:color w:val="181717"/>
        </w:rPr>
        <w:t xml:space="preserve">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 </w:t>
      </w:r>
    </w:p>
    <w:p w:rsidR="00961143" w:rsidRPr="005F1CB3" w:rsidRDefault="00961143" w:rsidP="00961143">
      <w:pPr>
        <w:ind w:firstLine="709"/>
        <w:jc w:val="both"/>
        <w:rPr>
          <w:color w:val="181717"/>
        </w:rPr>
      </w:pPr>
      <w:r w:rsidRPr="005F1CB3">
        <w:rPr>
          <w:color w:val="181717"/>
        </w:rPr>
        <w:lastRenderedPageBreak/>
        <w:t xml:space="preserve">Центральной идеей конструирования учебного содержания и планируемых результатов образования в основной школе является </w:t>
      </w:r>
      <w:r w:rsidRPr="005F1CB3">
        <w:rPr>
          <w:i/>
          <w:color w:val="181717"/>
        </w:rPr>
        <w:t xml:space="preserve">воспитание целостной личности учащихся, обеспечение единства в развитии их физической, психической и социальной природы. </w:t>
      </w:r>
      <w:r w:rsidRPr="005F1CB3">
        <w:rPr>
          <w:color w:val="181717"/>
        </w:rPr>
        <w:t xml:space="preserve">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 </w:t>
      </w:r>
    </w:p>
    <w:p w:rsidR="00961143" w:rsidRPr="005F1CB3" w:rsidRDefault="00961143" w:rsidP="00961143">
      <w:pPr>
        <w:pStyle w:val="dash041e0431044b0447043d044b0439"/>
        <w:ind w:firstLine="700"/>
        <w:jc w:val="both"/>
        <w:rPr>
          <w:rStyle w:val="dash041e0431044b0447043d044b0439char1"/>
          <w:color w:val="FF0000"/>
        </w:rPr>
      </w:pPr>
    </w:p>
    <w:p w:rsidR="00961143" w:rsidRPr="005F1CB3" w:rsidRDefault="00961143" w:rsidP="00961143">
      <w:pPr>
        <w:pStyle w:val="dash041e0431044b0447043d044b0439"/>
        <w:ind w:firstLine="700"/>
        <w:jc w:val="both"/>
        <w:rPr>
          <w:rStyle w:val="dash041e0431044b0447043d044b0439char1"/>
          <w:b/>
          <w:u w:val="single"/>
        </w:rPr>
      </w:pPr>
      <w:r w:rsidRPr="005F1CB3">
        <w:rPr>
          <w:rStyle w:val="dash041e0431044b0447043d044b0439char1"/>
          <w:b/>
          <w:u w:val="single"/>
        </w:rPr>
        <w:t>Региональный компонент</w:t>
      </w:r>
    </w:p>
    <w:p w:rsidR="00961143" w:rsidRPr="005F1CB3" w:rsidRDefault="00961143" w:rsidP="00961143">
      <w:pPr>
        <w:pStyle w:val="dash041e0431044b0447043d044b0439"/>
        <w:ind w:firstLine="700"/>
        <w:jc w:val="both"/>
      </w:pPr>
      <w:r w:rsidRPr="005F1CB3">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 («Герои Вологодчины» «Истоки», «Россия – мои горизонты»).</w:t>
      </w:r>
    </w:p>
    <w:p w:rsidR="00961143" w:rsidRPr="005F1CB3" w:rsidRDefault="00961143" w:rsidP="00961143">
      <w:pPr>
        <w:ind w:firstLine="567"/>
        <w:jc w:val="both"/>
      </w:pPr>
      <w:r w:rsidRPr="005F1CB3">
        <w:rPr>
          <w:b/>
          <w:bCs/>
        </w:rPr>
        <w:t>Организация образовательного процесса в соответствии с требованиями</w:t>
      </w:r>
    </w:p>
    <w:p w:rsidR="00961143" w:rsidRPr="005F1CB3" w:rsidRDefault="00961143" w:rsidP="00961143">
      <w:pPr>
        <w:ind w:firstLine="567"/>
        <w:jc w:val="both"/>
      </w:pPr>
      <w:r w:rsidRPr="005F1CB3">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сформированности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961143" w:rsidRPr="005F1CB3" w:rsidRDefault="00961143" w:rsidP="00961143">
      <w:pPr>
        <w:ind w:firstLine="567"/>
        <w:jc w:val="both"/>
      </w:pPr>
      <w:r w:rsidRPr="005F1CB3">
        <w:t xml:space="preserve">Кроме того, необходимо учитывать, что требования ФГОС ООО (системно-деятельностный, компетентностный, личностно-ориентированный и метапредметный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 Поэтому образовательный процесс при переходе на ФГОС ООО возможно строить на основе динамичного нелинейного расписания. </w:t>
      </w:r>
    </w:p>
    <w:p w:rsidR="00961143" w:rsidRPr="005F1CB3" w:rsidRDefault="00961143" w:rsidP="00961143">
      <w:pPr>
        <w:jc w:val="both"/>
      </w:pPr>
      <w:r w:rsidRPr="005F1CB3">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отметок за триместр, полученных учащимся в течение учебного года.</w:t>
      </w:r>
    </w:p>
    <w:p w:rsidR="00961143" w:rsidRPr="005F1CB3" w:rsidRDefault="00961143" w:rsidP="00961143">
      <w:pPr>
        <w:jc w:val="both"/>
      </w:pPr>
      <w:r w:rsidRPr="005F1CB3">
        <w:t>Годовая отметка выводится как среднее арифметическое   отметок за триместры, согласно правилам математического округления.</w:t>
      </w:r>
    </w:p>
    <w:p w:rsidR="00961143" w:rsidRPr="005F1CB3" w:rsidRDefault="00961143" w:rsidP="00961143">
      <w:pPr>
        <w:jc w:val="both"/>
      </w:pPr>
      <w:r w:rsidRPr="005F1CB3">
        <w:t>     Система оценок при аттестации – пятибалльная.</w:t>
      </w:r>
    </w:p>
    <w:p w:rsidR="00961143" w:rsidRPr="00FB29B5" w:rsidRDefault="00961143" w:rsidP="00961143">
      <w:pPr>
        <w:jc w:val="both"/>
      </w:pPr>
    </w:p>
    <w:p w:rsidR="00961143" w:rsidRPr="00FB29B5" w:rsidRDefault="00961143" w:rsidP="00961143">
      <w:pPr>
        <w:ind w:firstLine="567"/>
        <w:jc w:val="both"/>
      </w:pPr>
      <w:r w:rsidRPr="00FB29B5">
        <w:rPr>
          <w:b/>
          <w:bCs/>
        </w:rPr>
        <w:t>Организация внеурочной деятельности в соответствии с требованиями</w:t>
      </w:r>
    </w:p>
    <w:p w:rsidR="00961143" w:rsidRPr="00FB29B5" w:rsidRDefault="00961143" w:rsidP="00961143">
      <w:pPr>
        <w:ind w:firstLine="567"/>
        <w:jc w:val="both"/>
      </w:pPr>
      <w:r w:rsidRPr="00FB29B5">
        <w:rPr>
          <w:b/>
          <w:bCs/>
        </w:rPr>
        <w:t>ФГОС ООО</w:t>
      </w:r>
    </w:p>
    <w:p w:rsidR="00961143" w:rsidRPr="00FB29B5" w:rsidRDefault="00961143" w:rsidP="00961143">
      <w:pPr>
        <w:ind w:firstLine="567"/>
        <w:jc w:val="both"/>
      </w:pPr>
      <w:r w:rsidRPr="00FB29B5">
        <w:lastRenderedPageBreak/>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метапредметных результатов.</w:t>
      </w:r>
    </w:p>
    <w:p w:rsidR="00961143" w:rsidRPr="00FB29B5" w:rsidRDefault="00961143" w:rsidP="00961143">
      <w:pPr>
        <w:ind w:firstLine="567"/>
        <w:jc w:val="both"/>
      </w:pPr>
      <w:r w:rsidRPr="00FB29B5">
        <w:t>Внеурочная деятельность в образовательном учреждении осуществляется через:</w:t>
      </w:r>
    </w:p>
    <w:p w:rsidR="00961143" w:rsidRPr="00FB29B5" w:rsidRDefault="00961143" w:rsidP="00961143">
      <w:pPr>
        <w:ind w:firstLine="567"/>
        <w:jc w:val="both"/>
      </w:pPr>
      <w:r w:rsidRPr="00FB29B5">
        <w:sym w:font="Times New Roman" w:char="F02D"/>
      </w:r>
      <w:r w:rsidRPr="00FB29B5">
        <w:t>       дополнительные образовательные программы (внутришкольная система дополнительного образования);</w:t>
      </w:r>
    </w:p>
    <w:p w:rsidR="00961143" w:rsidRPr="00FB29B5" w:rsidRDefault="00961143" w:rsidP="00961143">
      <w:pPr>
        <w:ind w:firstLine="567"/>
        <w:jc w:val="both"/>
      </w:pPr>
      <w:r w:rsidRPr="00FB29B5">
        <w:sym w:font="Times New Roman" w:char="F02D"/>
      </w:r>
      <w:r w:rsidRPr="00FB29B5">
        <w:t>       классное руководство (экскурсии, диспуты, круглые столы, соревнования, общественно полезные практики и т.д.);</w:t>
      </w:r>
    </w:p>
    <w:p w:rsidR="00961143" w:rsidRPr="00FB29B5" w:rsidRDefault="00961143" w:rsidP="00961143">
      <w:pPr>
        <w:ind w:firstLine="567"/>
        <w:jc w:val="both"/>
      </w:pPr>
      <w:r w:rsidRPr="00FB29B5">
        <w:sym w:font="Times New Roman" w:char="F02D"/>
      </w:r>
      <w:r w:rsidRPr="00FB29B5">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961143" w:rsidRPr="006C232B" w:rsidRDefault="00961143" w:rsidP="00961143">
      <w:pPr>
        <w:jc w:val="both"/>
        <w:rPr>
          <w:color w:val="FF0000"/>
        </w:rPr>
      </w:pPr>
      <w:r>
        <w:rPr>
          <w:color w:val="FF0000"/>
        </w:rPr>
        <w:t xml:space="preserve"> </w:t>
      </w:r>
    </w:p>
    <w:p w:rsidR="00961143" w:rsidRPr="00516A4B" w:rsidRDefault="00961143" w:rsidP="00961143">
      <w:pPr>
        <w:ind w:firstLine="567"/>
        <w:jc w:val="both"/>
      </w:pPr>
      <w:r w:rsidRPr="00516A4B">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961143" w:rsidRPr="00516A4B" w:rsidRDefault="00961143" w:rsidP="00961143">
      <w:pPr>
        <w:ind w:firstLine="567"/>
        <w:rPr>
          <w:rFonts w:eastAsia="Calibri"/>
          <w:lang w:eastAsia="en-US"/>
        </w:rPr>
      </w:pPr>
    </w:p>
    <w:p w:rsidR="00961143" w:rsidRPr="006C232B" w:rsidRDefault="00961143" w:rsidP="00961143">
      <w:pPr>
        <w:spacing w:before="100" w:beforeAutospacing="1" w:after="100" w:afterAutospacing="1"/>
        <w:jc w:val="center"/>
        <w:rPr>
          <w:color w:val="FF0000"/>
        </w:rPr>
      </w:pPr>
    </w:p>
    <w:p w:rsidR="00961143" w:rsidRPr="006C232B" w:rsidRDefault="00961143" w:rsidP="00961143">
      <w:pPr>
        <w:rPr>
          <w:color w:val="FF0000"/>
        </w:rPr>
      </w:pPr>
    </w:p>
    <w:p w:rsidR="00961143" w:rsidRPr="006C232B" w:rsidRDefault="00961143" w:rsidP="00961143">
      <w:pPr>
        <w:rPr>
          <w:color w:val="FF0000"/>
        </w:rPr>
      </w:pPr>
    </w:p>
    <w:p w:rsidR="00961143" w:rsidRPr="006C232B" w:rsidRDefault="00961143" w:rsidP="00961143">
      <w:pPr>
        <w:suppressAutoHyphens/>
        <w:spacing w:line="276" w:lineRule="auto"/>
        <w:ind w:firstLine="709"/>
        <w:rPr>
          <w:rFonts w:eastAsia="SimSun"/>
          <w:color w:val="FF0000"/>
          <w:kern w:val="1"/>
          <w:lang w:eastAsia="ar-SA"/>
        </w:rPr>
      </w:pPr>
    </w:p>
    <w:p w:rsidR="00961143" w:rsidRPr="006C232B" w:rsidRDefault="00961143" w:rsidP="00961143">
      <w:pPr>
        <w:suppressAutoHyphens/>
        <w:spacing w:line="276" w:lineRule="auto"/>
        <w:ind w:firstLine="709"/>
        <w:rPr>
          <w:rFonts w:eastAsia="SimSun"/>
          <w:color w:val="FF0000"/>
          <w:kern w:val="1"/>
          <w:lang w:eastAsia="ar-SA"/>
        </w:rPr>
      </w:pPr>
    </w:p>
    <w:p w:rsidR="00961143" w:rsidRPr="006C232B" w:rsidRDefault="00961143" w:rsidP="00961143">
      <w:pPr>
        <w:suppressAutoHyphens/>
        <w:spacing w:after="200" w:line="276" w:lineRule="auto"/>
        <w:rPr>
          <w:rFonts w:ascii="Calibri" w:eastAsia="SimSun" w:hAnsi="Calibri" w:cs="font300"/>
          <w:color w:val="FF0000"/>
          <w:kern w:val="1"/>
          <w:sz w:val="22"/>
          <w:szCs w:val="22"/>
          <w:lang w:eastAsia="ar-SA"/>
        </w:rPr>
      </w:pPr>
    </w:p>
    <w:p w:rsidR="00961143" w:rsidRPr="006C232B" w:rsidRDefault="00961143" w:rsidP="00961143">
      <w:pPr>
        <w:rPr>
          <w:color w:val="FF0000"/>
        </w:rPr>
      </w:pPr>
    </w:p>
    <w:p w:rsidR="00961143" w:rsidRPr="006C232B" w:rsidRDefault="00961143" w:rsidP="00961143">
      <w:pPr>
        <w:suppressAutoHyphens/>
        <w:spacing w:line="276" w:lineRule="auto"/>
        <w:ind w:firstLine="709"/>
        <w:jc w:val="both"/>
        <w:rPr>
          <w:rFonts w:eastAsia="SimSun"/>
          <w:color w:val="FF0000"/>
          <w:kern w:val="1"/>
          <w:lang w:eastAsia="ar-SA"/>
        </w:rPr>
      </w:pPr>
    </w:p>
    <w:p w:rsidR="00961143" w:rsidRPr="00067DE5" w:rsidRDefault="00961143" w:rsidP="00961143">
      <w:pPr>
        <w:ind w:firstLine="567"/>
        <w:jc w:val="center"/>
      </w:pPr>
    </w:p>
    <w:p w:rsidR="00961143" w:rsidRPr="00067DE5" w:rsidRDefault="00961143" w:rsidP="002F1D1D">
      <w:pPr>
        <w:ind w:firstLine="567"/>
        <w:jc w:val="center"/>
      </w:pPr>
    </w:p>
    <w:sectPr w:rsidR="00961143" w:rsidRPr="00067D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font300">
    <w:altName w:val="Times New Roman"/>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1ACA"/>
    <w:rsid w:val="000274FF"/>
    <w:rsid w:val="00037A21"/>
    <w:rsid w:val="000423F7"/>
    <w:rsid w:val="00051060"/>
    <w:rsid w:val="00053545"/>
    <w:rsid w:val="0006304D"/>
    <w:rsid w:val="00091A1D"/>
    <w:rsid w:val="000A1D6D"/>
    <w:rsid w:val="000B1191"/>
    <w:rsid w:val="000C657C"/>
    <w:rsid w:val="000F050F"/>
    <w:rsid w:val="00110004"/>
    <w:rsid w:val="00122AB5"/>
    <w:rsid w:val="001424E7"/>
    <w:rsid w:val="00142825"/>
    <w:rsid w:val="00156317"/>
    <w:rsid w:val="0016579B"/>
    <w:rsid w:val="00167866"/>
    <w:rsid w:val="00183F68"/>
    <w:rsid w:val="001876C3"/>
    <w:rsid w:val="00204DD2"/>
    <w:rsid w:val="002227DA"/>
    <w:rsid w:val="00230B5E"/>
    <w:rsid w:val="00272BBA"/>
    <w:rsid w:val="0027412B"/>
    <w:rsid w:val="002C3223"/>
    <w:rsid w:val="002F1D1D"/>
    <w:rsid w:val="002F6496"/>
    <w:rsid w:val="00302B92"/>
    <w:rsid w:val="003204E1"/>
    <w:rsid w:val="003251C6"/>
    <w:rsid w:val="00330D40"/>
    <w:rsid w:val="003332AE"/>
    <w:rsid w:val="00344C93"/>
    <w:rsid w:val="003476B3"/>
    <w:rsid w:val="003504AD"/>
    <w:rsid w:val="00361CCE"/>
    <w:rsid w:val="00361FA7"/>
    <w:rsid w:val="00374A81"/>
    <w:rsid w:val="00375EB3"/>
    <w:rsid w:val="003817D0"/>
    <w:rsid w:val="003A0A62"/>
    <w:rsid w:val="003A67B7"/>
    <w:rsid w:val="003B644B"/>
    <w:rsid w:val="003E0F2F"/>
    <w:rsid w:val="003E480F"/>
    <w:rsid w:val="003E5073"/>
    <w:rsid w:val="003F3BEA"/>
    <w:rsid w:val="00430528"/>
    <w:rsid w:val="00450DFC"/>
    <w:rsid w:val="00452132"/>
    <w:rsid w:val="00462980"/>
    <w:rsid w:val="0046522E"/>
    <w:rsid w:val="0048346B"/>
    <w:rsid w:val="00484F95"/>
    <w:rsid w:val="004902C7"/>
    <w:rsid w:val="00497678"/>
    <w:rsid w:val="004A6A1B"/>
    <w:rsid w:val="004B34A1"/>
    <w:rsid w:val="004B382C"/>
    <w:rsid w:val="004B7E22"/>
    <w:rsid w:val="004C4149"/>
    <w:rsid w:val="004D6BED"/>
    <w:rsid w:val="004D7713"/>
    <w:rsid w:val="004F080D"/>
    <w:rsid w:val="004F3C6A"/>
    <w:rsid w:val="0050401A"/>
    <w:rsid w:val="0050753C"/>
    <w:rsid w:val="005173DA"/>
    <w:rsid w:val="0052632B"/>
    <w:rsid w:val="0053418B"/>
    <w:rsid w:val="00557C53"/>
    <w:rsid w:val="005634AA"/>
    <w:rsid w:val="00573D6D"/>
    <w:rsid w:val="00585052"/>
    <w:rsid w:val="00591221"/>
    <w:rsid w:val="0059134B"/>
    <w:rsid w:val="00597152"/>
    <w:rsid w:val="005A45CC"/>
    <w:rsid w:val="005D4984"/>
    <w:rsid w:val="005D5144"/>
    <w:rsid w:val="00600DCE"/>
    <w:rsid w:val="00605379"/>
    <w:rsid w:val="006059C7"/>
    <w:rsid w:val="006152C4"/>
    <w:rsid w:val="006262CB"/>
    <w:rsid w:val="00635AAA"/>
    <w:rsid w:val="00635C2C"/>
    <w:rsid w:val="00637FF2"/>
    <w:rsid w:val="00677024"/>
    <w:rsid w:val="00684C41"/>
    <w:rsid w:val="006948A9"/>
    <w:rsid w:val="006C383A"/>
    <w:rsid w:val="006C5C05"/>
    <w:rsid w:val="006D1319"/>
    <w:rsid w:val="006D79A3"/>
    <w:rsid w:val="006E3B9D"/>
    <w:rsid w:val="006F0C96"/>
    <w:rsid w:val="00711D54"/>
    <w:rsid w:val="007325D3"/>
    <w:rsid w:val="0073777C"/>
    <w:rsid w:val="00745AF7"/>
    <w:rsid w:val="007473E1"/>
    <w:rsid w:val="00770D84"/>
    <w:rsid w:val="0077443C"/>
    <w:rsid w:val="00790A3B"/>
    <w:rsid w:val="00792853"/>
    <w:rsid w:val="007B0E0E"/>
    <w:rsid w:val="007C08A9"/>
    <w:rsid w:val="007F4A2E"/>
    <w:rsid w:val="008178BC"/>
    <w:rsid w:val="00825C11"/>
    <w:rsid w:val="00833587"/>
    <w:rsid w:val="0085333C"/>
    <w:rsid w:val="00861BAA"/>
    <w:rsid w:val="0086240F"/>
    <w:rsid w:val="00894830"/>
    <w:rsid w:val="008A402A"/>
    <w:rsid w:val="008A7B36"/>
    <w:rsid w:val="008A7DF2"/>
    <w:rsid w:val="008B0B1B"/>
    <w:rsid w:val="008B47B9"/>
    <w:rsid w:val="008B7C39"/>
    <w:rsid w:val="008D54B1"/>
    <w:rsid w:val="008E4C6B"/>
    <w:rsid w:val="008E68C2"/>
    <w:rsid w:val="008E7B6B"/>
    <w:rsid w:val="008F3592"/>
    <w:rsid w:val="008F4B56"/>
    <w:rsid w:val="00906A9D"/>
    <w:rsid w:val="00914C78"/>
    <w:rsid w:val="009207A9"/>
    <w:rsid w:val="0093299E"/>
    <w:rsid w:val="0093727C"/>
    <w:rsid w:val="00953814"/>
    <w:rsid w:val="00961143"/>
    <w:rsid w:val="00985042"/>
    <w:rsid w:val="0099236B"/>
    <w:rsid w:val="009964D8"/>
    <w:rsid w:val="009A424A"/>
    <w:rsid w:val="009A441B"/>
    <w:rsid w:val="009C2F7B"/>
    <w:rsid w:val="00A0350C"/>
    <w:rsid w:val="00A04D0C"/>
    <w:rsid w:val="00A17D89"/>
    <w:rsid w:val="00A20686"/>
    <w:rsid w:val="00A43D0B"/>
    <w:rsid w:val="00A5544A"/>
    <w:rsid w:val="00A55F1F"/>
    <w:rsid w:val="00A60FB0"/>
    <w:rsid w:val="00A758D5"/>
    <w:rsid w:val="00A76447"/>
    <w:rsid w:val="00AB7AC1"/>
    <w:rsid w:val="00AC2571"/>
    <w:rsid w:val="00AC2B82"/>
    <w:rsid w:val="00AD1197"/>
    <w:rsid w:val="00AD5C2B"/>
    <w:rsid w:val="00B05585"/>
    <w:rsid w:val="00B11CAE"/>
    <w:rsid w:val="00B173CF"/>
    <w:rsid w:val="00B2433A"/>
    <w:rsid w:val="00B3214B"/>
    <w:rsid w:val="00B3453C"/>
    <w:rsid w:val="00B3502C"/>
    <w:rsid w:val="00B5693B"/>
    <w:rsid w:val="00B57CFA"/>
    <w:rsid w:val="00B64305"/>
    <w:rsid w:val="00B652BD"/>
    <w:rsid w:val="00BA5DAA"/>
    <w:rsid w:val="00BC0714"/>
    <w:rsid w:val="00BC0B23"/>
    <w:rsid w:val="00BC5508"/>
    <w:rsid w:val="00BC6923"/>
    <w:rsid w:val="00BC7AC2"/>
    <w:rsid w:val="00BD7814"/>
    <w:rsid w:val="00BE0115"/>
    <w:rsid w:val="00BE7746"/>
    <w:rsid w:val="00BF227A"/>
    <w:rsid w:val="00BF4E4E"/>
    <w:rsid w:val="00C2449E"/>
    <w:rsid w:val="00C257DB"/>
    <w:rsid w:val="00C31A26"/>
    <w:rsid w:val="00C4607E"/>
    <w:rsid w:val="00C64C95"/>
    <w:rsid w:val="00C76259"/>
    <w:rsid w:val="00CD3CB2"/>
    <w:rsid w:val="00CF5BD2"/>
    <w:rsid w:val="00D02593"/>
    <w:rsid w:val="00D61F30"/>
    <w:rsid w:val="00D6262E"/>
    <w:rsid w:val="00D71654"/>
    <w:rsid w:val="00D83D44"/>
    <w:rsid w:val="00D84102"/>
    <w:rsid w:val="00D94288"/>
    <w:rsid w:val="00DC00F8"/>
    <w:rsid w:val="00DC7F5E"/>
    <w:rsid w:val="00DD1B91"/>
    <w:rsid w:val="00DD734A"/>
    <w:rsid w:val="00DE7366"/>
    <w:rsid w:val="00DE77F3"/>
    <w:rsid w:val="00DF74E1"/>
    <w:rsid w:val="00E01F76"/>
    <w:rsid w:val="00E139C5"/>
    <w:rsid w:val="00E162DE"/>
    <w:rsid w:val="00E21361"/>
    <w:rsid w:val="00E4423A"/>
    <w:rsid w:val="00E44370"/>
    <w:rsid w:val="00E63B55"/>
    <w:rsid w:val="00E73989"/>
    <w:rsid w:val="00E74706"/>
    <w:rsid w:val="00E749FF"/>
    <w:rsid w:val="00E87C79"/>
    <w:rsid w:val="00E94EDC"/>
    <w:rsid w:val="00EC0A0A"/>
    <w:rsid w:val="00EC3D55"/>
    <w:rsid w:val="00ED0E84"/>
    <w:rsid w:val="00ED19E3"/>
    <w:rsid w:val="00ED3ADC"/>
    <w:rsid w:val="00ED70ED"/>
    <w:rsid w:val="00EE1B16"/>
    <w:rsid w:val="00F00503"/>
    <w:rsid w:val="00F1066B"/>
    <w:rsid w:val="00F11DDF"/>
    <w:rsid w:val="00F2135D"/>
    <w:rsid w:val="00F27B1E"/>
    <w:rsid w:val="00F311F6"/>
    <w:rsid w:val="00F51129"/>
    <w:rsid w:val="00F61D34"/>
    <w:rsid w:val="00F650BB"/>
    <w:rsid w:val="00F85496"/>
    <w:rsid w:val="00F9379A"/>
    <w:rsid w:val="00F97EFD"/>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2F1D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2F1D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 w:id="2124227430">
      <w:bodyDiv w:val="1"/>
      <w:marLeft w:val="0"/>
      <w:marRight w:val="0"/>
      <w:marTop w:val="0"/>
      <w:marBottom w:val="0"/>
      <w:divBdr>
        <w:top w:val="none" w:sz="0" w:space="0" w:color="auto"/>
        <w:left w:val="none" w:sz="0" w:space="0" w:color="auto"/>
        <w:bottom w:val="none" w:sz="0" w:space="0" w:color="auto"/>
        <w:right w:val="none" w:sz="0" w:space="0" w:color="auto"/>
      </w:divBdr>
      <w:divsChild>
        <w:div w:id="1669139850">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redirect/400663548/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928</TotalTime>
  <Pages>16</Pages>
  <Words>7442</Words>
  <Characters>42424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31</cp:revision>
  <cp:lastPrinted>2023-01-09T09:06:00Z</cp:lastPrinted>
  <dcterms:created xsi:type="dcterms:W3CDTF">2018-09-15T16:02:00Z</dcterms:created>
  <dcterms:modified xsi:type="dcterms:W3CDTF">2024-04-19T09:02:00Z</dcterms:modified>
</cp:coreProperties>
</file>